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ac74" w14:textId="245a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микроорганизмдер коллекциясының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2003 жылғы 10 желтоқсандағы N 1257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"Дәрілік қоспаларды биологиялық зерттеулердің орталық зертханасы" республикалық мемлекеттік қазыналық кәсіпорны Қазақстан Республикасы Білім және ғылым министрлігінің "Республикалық микроорганизмдер коллекциясы" республикалық мемлекеттік қазыналық кәсіпорны (бұдан әрі - Кәсіпорын) болып қайта аталсын. </w:t>
      </w:r>
    </w:p>
    <w:bookmarkEnd w:id="0"/>
    <w:bookmarkStart w:name="z2" w:id="1"/>
    <w:p>
      <w:pPr>
        <w:spacing w:after="0"/>
        <w:ind w:left="0"/>
        <w:jc w:val="both"/>
      </w:pPr>
      <w:r>
        <w:rPr>
          <w:rFonts w:ascii="Times New Roman"/>
          <w:b w:val="false"/>
          <w:i w:val="false"/>
          <w:color w:val="000000"/>
          <w:sz w:val="28"/>
        </w:rPr>
        <w:t xml:space="preserve">
      2. Кәсіпорын қызметінің негізгі мәні ғылым саласындағы өндірістік-шаруашылық қызметті жүзеге асыру болып белгіленсін.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Қазақстан Республикасының Білім және ғылым министрлігімен бірлесіп заңнамада белгіленген тәртіппен: </w:t>
      </w:r>
      <w:r>
        <w:br/>
      </w:r>
      <w:r>
        <w:rPr>
          <w:rFonts w:ascii="Times New Roman"/>
          <w:b w:val="false"/>
          <w:i w:val="false"/>
          <w:color w:val="000000"/>
          <w:sz w:val="28"/>
        </w:rPr>
        <w:t xml:space="preserve">
      1) Кәсіпорын Жарғысының бекітілуін қамтамасыз етсін; </w:t>
      </w:r>
      <w:r>
        <w:br/>
      </w:r>
      <w:r>
        <w:rPr>
          <w:rFonts w:ascii="Times New Roman"/>
          <w:b w:val="false"/>
          <w:i w:val="false"/>
          <w:color w:val="000000"/>
          <w:sz w:val="28"/>
        </w:rPr>
        <w:t xml:space="preserve">
      2) "Қазақстан Республикасының Биотехнология жөніндегі ұлттық орталығы" республикалық мемлекеттік қазыналық кәсіпорны мүлігінің қосымшаға сәйкес бөлігін Кәсіпорынға берсін.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Білім және ғылым министрлігі заңнамада белгіленген тәртіппен: </w:t>
      </w:r>
      <w:r>
        <w:br/>
      </w:r>
      <w:r>
        <w:rPr>
          <w:rFonts w:ascii="Times New Roman"/>
          <w:b w:val="false"/>
          <w:i w:val="false"/>
          <w:color w:val="000000"/>
          <w:sz w:val="28"/>
        </w:rPr>
        <w:t xml:space="preserve">
      1) әділет органдарында Кәсіпорынның мемлекеттік тіркелуін қамтамасыз етсін; </w:t>
      </w:r>
      <w:r>
        <w:br/>
      </w:r>
      <w:r>
        <w:rPr>
          <w:rFonts w:ascii="Times New Roman"/>
          <w:b w:val="false"/>
          <w:i w:val="false"/>
          <w:color w:val="000000"/>
          <w:sz w:val="28"/>
        </w:rPr>
        <w:t xml:space="preserve">
      2)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 Үкіметінің кейбір шешімдеріне мынадай өзгерістер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"Республикалық микроорганизмдер коллекциясы туралы" Қазақстан Республикасы Үкіметінің 2002 жылғы 30 шілдедегі N 850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2002 ж., N 25, 267-құжат): </w:t>
      </w:r>
      <w:r>
        <w:br/>
      </w:r>
      <w:r>
        <w:rPr>
          <w:rFonts w:ascii="Times New Roman"/>
          <w:b w:val="false"/>
          <w:i w:val="false"/>
          <w:color w:val="000000"/>
          <w:sz w:val="28"/>
        </w:rPr>
        <w:t>
      2-тармақтың екінші абзацындағы "Қазақстан Республикасының Биотехнология жөніндегі ұлттық орталығы" деген сөздер "Республикалық микроорганизмдер коллекциясы"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xml:space="preserve">
      6.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10 желтоқсандағы </w:t>
      </w:r>
      <w:r>
        <w:br/>
      </w:r>
      <w:r>
        <w:rPr>
          <w:rFonts w:ascii="Times New Roman"/>
          <w:b w:val="false"/>
          <w:i w:val="false"/>
          <w:color w:val="000000"/>
          <w:sz w:val="28"/>
        </w:rPr>
        <w:t xml:space="preserve">
N 1257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Берілетін мүліктің тізімі </w:t>
      </w:r>
    </w:p>
    <w:p>
      <w:pPr>
        <w:spacing w:after="0"/>
        <w:ind w:left="0"/>
        <w:jc w:val="both"/>
      </w:pPr>
      <w:r>
        <w:rPr>
          <w:rFonts w:ascii="Times New Roman"/>
          <w:b w:val="false"/>
          <w:i w:val="false"/>
          <w:color w:val="000000"/>
          <w:sz w:val="28"/>
        </w:rPr>
        <w:t xml:space="preserve">      Астана қаласы, Ш.Уәлиханов көшесі, 43 мекен-жайы бойынша орналасқан зертханалық корпус және оның ішіндегі зертханалар: </w:t>
      </w:r>
      <w:r>
        <w:br/>
      </w:r>
      <w:r>
        <w:rPr>
          <w:rFonts w:ascii="Times New Roman"/>
          <w:b w:val="false"/>
          <w:i w:val="false"/>
          <w:color w:val="000000"/>
          <w:sz w:val="28"/>
        </w:rPr>
        <w:t xml:space="preserve">
      микробиологиялық синтез топты микроорганизмдер коллекциясының зертханасы; </w:t>
      </w:r>
      <w:r>
        <w:br/>
      </w:r>
      <w:r>
        <w:rPr>
          <w:rFonts w:ascii="Times New Roman"/>
          <w:b w:val="false"/>
          <w:i w:val="false"/>
          <w:color w:val="000000"/>
          <w:sz w:val="28"/>
        </w:rPr>
        <w:t xml:space="preserve">
      иммунохимия және иммунобиотехнология зертханасы; </w:t>
      </w:r>
      <w:r>
        <w:br/>
      </w:r>
      <w:r>
        <w:rPr>
          <w:rFonts w:ascii="Times New Roman"/>
          <w:b w:val="false"/>
          <w:i w:val="false"/>
          <w:color w:val="000000"/>
          <w:sz w:val="28"/>
        </w:rPr>
        <w:t xml:space="preserve">
      фармакология және токсикология зертханасы; </w:t>
      </w:r>
      <w:r>
        <w:br/>
      </w:r>
      <w:r>
        <w:rPr>
          <w:rFonts w:ascii="Times New Roman"/>
          <w:b w:val="false"/>
          <w:i w:val="false"/>
          <w:color w:val="000000"/>
          <w:sz w:val="28"/>
        </w:rPr>
        <w:t xml:space="preserve">
      өсімдіктердің селекциясы мен биотехнологиясы зертханасы; </w:t>
      </w:r>
      <w:r>
        <w:br/>
      </w:r>
      <w:r>
        <w:rPr>
          <w:rFonts w:ascii="Times New Roman"/>
          <w:b w:val="false"/>
          <w:i w:val="false"/>
          <w:color w:val="000000"/>
          <w:sz w:val="28"/>
        </w:rPr>
        <w:t xml:space="preserve">
      экологиялық биотехнология зертханасы.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