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4894" w14:textId="e984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16 қарашадағы N 1726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желтоқсандағы N 1283 қаулысы. Күші жойылды - Қазақстан Республикасы Үкіметінің 2011 жылғы 27 маусымдағы № 710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2011.06.27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құқық қорғау қызметін жетiлдiру жөніндегі шаралар туралы" 2001 жылғы 22 қаңтардағы N 536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 Әдiлет министрлiгiнiң Сот қаулыларын атқару жөнiндегi комитетiн таратудың кейбiр мәселелерi" туралы Қазақстан Республикасы Үкiметiнiң 2001 жылғы 14 сәуiрдегі N 494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"Сот приставтарының нысандық киiмi мен ерекшелiк белгiлерi туралы" Қазақстан Республикасы Үкiметiнiң 1999 жылғы 16 қарашадағы N 1726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Республикасының Әдiлет министрлiгi" деген сөздер "Қазақстан Республикасының Жоғарғы Соты жанындағы Сот әкімшiлiгi жөнiндегі комитеті"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бекітiлген Қазақстан Республикасының cот приставтары нысандық киiмiнiң ерекшелiк белгілерiнiң сипаттамасы мен үлгілерiнде: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 приставтарының ерекшелiк белгілері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төртіншi абзацтағы шеңбердiң төменгі жағында - </w:t>
      </w:r>
      <w:r>
        <w:rPr>
          <w:rFonts w:ascii="Times New Roman"/>
          <w:b/>
          <w:i w:val="false"/>
          <w:color w:val="000000"/>
          <w:sz w:val="28"/>
        </w:rPr>
        <w:t xml:space="preserve">ӘДIЛЕТ МИНИСТРЛІГІ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деген алтын түстес жазу"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 осы қаулыға қосымшаға сәйкес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1283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Суретті қағаз мәтіннен қараңыз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приставының атаулы жетоны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