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90ae" w14:textId="c6b9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26 желтоқсандағы N 1379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30 желтоқсандағы N 1356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2003 жылға арналған республикалық бюджеттің атқарылуын қамтамасыз ету мақсатында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 туралы" Қазақстан Республикасының Заңын іске асыру туралы" Қазақстан Республикасы Үкіметінің 2002 жылғы 26 желтоқсандағы N 1379 қаулысына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 "Ауыл, су, орман, балық шаруашылығы және қоршаған ортаны қорғау" деген функционалдық топтан кейін мынадай мазмұндағы функционалдық топпен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сараптамалау жасау                         303000".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