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e05" w14:textId="a64f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су кадастрын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1378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31 шілдедегі № 19-1/718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кодексi </w:t>
      </w:r>
      <w:r>
        <w:rPr>
          <w:rFonts w:ascii="Times New Roman"/>
          <w:b w:val="false"/>
          <w:i w:val="false"/>
          <w:color w:val="000000"/>
          <w:sz w:val="28"/>
        </w:rPr>
        <w:t>36-бабының</w:t>
      </w:r>
      <w:r>
        <w:rPr>
          <w:rFonts w:ascii="Times New Roman"/>
          <w:b w:val="false"/>
          <w:i w:val="false"/>
          <w:color w:val="ff0000"/>
          <w:sz w:val="28"/>
        </w:rPr>
        <w:t> </w:t>
      </w:r>
      <w:r>
        <w:rPr>
          <w:rFonts w:ascii="Times New Roman"/>
          <w:b w:val="false"/>
          <w:i w:val="false"/>
          <w:color w:val="000000"/>
          <w:sz w:val="28"/>
        </w:rPr>
        <w:t xml:space="preserve"> 3) тармақшасына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Мемлекеттiк су кадастрын жүргiзу ережесi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министрлiгiнiң Су ресурстары жөнiндегi комитетi Қазақстан Республикасының Қоршаған ортаны қорғау министрлiгiмен және Қазақстан Республикасы Энергетика және минералдық ресурстар министрлiгінiң Геология және жер қойнауын қорғау комитетiмен бiрлесiп бес ай мерзiмде Қазақстан Республикасының мемлекеттiк су кадастрын жүргiзу жөнiндегi нұсқаулықты әзiрлесiн және бекiтсiн. </w:t>
      </w:r>
    </w:p>
    <w:bookmarkEnd w:id="1"/>
    <w:bookmarkStart w:name="z3" w:id="2"/>
    <w:p>
      <w:pPr>
        <w:spacing w:after="0"/>
        <w:ind w:left="0"/>
        <w:jc w:val="both"/>
      </w:pP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"Мемлекеттiк су кадастрын жүргiзу тәртібін бекiту туралы" Қазақстан Республикасы Министрлер Кабинетiнiң 1995 жылғы 24 қаңтардағы N 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1995 ж., N 3, 42-құжат); </w:t>
      </w:r>
      <w:r>
        <w:br/>
      </w:r>
      <w:r>
        <w:rPr>
          <w:rFonts w:ascii="Times New Roman"/>
          <w:b w:val="false"/>
          <w:i w:val="false"/>
          <w:color w:val="000000"/>
          <w:sz w:val="28"/>
        </w:rPr>
        <w:t>
      2) "Қазақстан Республикасы Үкiметiнiң кейбiр шешiмдерiне өзгертулер енгiзу және күшi жойылған деп тану туралы" Қазақстан Республикасы Үкіметінің 1996 жылғы 20 тамыздағы N 1031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өзгертулердің 30-тармағы (Қазақстан Республикасының ПҮКЖ-ы, 1996 ж., N 35, 327-құжат).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1378 қаулысымен    </w:t>
      </w:r>
      <w:r>
        <w:br/>
      </w:r>
      <w:r>
        <w:rPr>
          <w:rFonts w:ascii="Times New Roman"/>
          <w:b w:val="false"/>
          <w:i w:val="false"/>
          <w:color w:val="000000"/>
          <w:sz w:val="28"/>
        </w:rPr>
        <w:t xml:space="preserve">
бекiтілген    </w:t>
      </w:r>
    </w:p>
    <w:bookmarkEnd w:id="4"/>
    <w:bookmarkStart w:name="z6" w:id="5"/>
    <w:p>
      <w:pPr>
        <w:spacing w:after="0"/>
        <w:ind w:left="0"/>
        <w:jc w:val="left"/>
      </w:pPr>
      <w:r>
        <w:rPr>
          <w:rFonts w:ascii="Times New Roman"/>
          <w:b/>
          <w:i w:val="false"/>
          <w:color w:val="000000"/>
        </w:rPr>
        <w:t xml:space="preserve"> 
Мемлекеттік су кадастрын жүргiзу ережесi  Жалпы ережелер </w:t>
      </w:r>
    </w:p>
    <w:bookmarkEnd w:id="5"/>
    <w:bookmarkStart w:name="z7" w:id="6"/>
    <w:p>
      <w:pPr>
        <w:spacing w:after="0"/>
        <w:ind w:left="0"/>
        <w:jc w:val="both"/>
      </w:pPr>
      <w:r>
        <w:rPr>
          <w:rFonts w:ascii="Times New Roman"/>
          <w:b w:val="false"/>
          <w:i w:val="false"/>
          <w:color w:val="000000"/>
          <w:sz w:val="28"/>
        </w:rPr>
        <w:t xml:space="preserve">
      1. Осы ереже мемлекеттiк су кадастрын (МСК) жүргiзу тәртiбiн белгілейдi. </w:t>
      </w:r>
    </w:p>
    <w:bookmarkEnd w:id="6"/>
    <w:bookmarkStart w:name="z8" w:id="7"/>
    <w:p>
      <w:pPr>
        <w:spacing w:after="0"/>
        <w:ind w:left="0"/>
        <w:jc w:val="both"/>
      </w:pPr>
      <w:r>
        <w:rPr>
          <w:rFonts w:ascii="Times New Roman"/>
          <w:b w:val="false"/>
          <w:i w:val="false"/>
          <w:color w:val="000000"/>
          <w:sz w:val="28"/>
        </w:rPr>
        <w:t xml:space="preserve">
      2. MCK су объектiлерiнiң жай-күйi, оларды пайдалану мен қорғаудың Қазақстан Республикасының бiртұтас су қорын құрайтын олардың су ресурстары туралы жүйеге келтiрілген, ұдайы толықтырылатын әрi нақтыланатын мәлiметтер жиынтығы болып табылады, сандық пен сапалық көрсеткiштер, су пайдаланушылар бойынша су мониторингiнің деректерiн қамтиды және мынадай үш бөлiмнен тұрады: </w:t>
      </w:r>
      <w:r>
        <w:br/>
      </w:r>
      <w:r>
        <w:rPr>
          <w:rFonts w:ascii="Times New Roman"/>
          <w:b w:val="false"/>
          <w:i w:val="false"/>
          <w:color w:val="000000"/>
          <w:sz w:val="28"/>
        </w:rPr>
        <w:t xml:space="preserve">
"Жер бeті сулары", "Жер асты сулары", "Суды пайдалану". </w:t>
      </w:r>
    </w:p>
    <w:bookmarkEnd w:id="7"/>
    <w:p>
      <w:pPr>
        <w:spacing w:after="0"/>
        <w:ind w:left="0"/>
        <w:jc w:val="left"/>
      </w:pPr>
      <w:r>
        <w:rPr>
          <w:rFonts w:ascii="Times New Roman"/>
          <w:b/>
          <w:i w:val="false"/>
          <w:color w:val="000000"/>
        </w:rPr>
        <w:t xml:space="preserve"> Мемлекеттік су кадастрын жүргiзу тәртiбi </w:t>
      </w:r>
    </w:p>
    <w:bookmarkStart w:name="z9" w:id="8"/>
    <w:p>
      <w:pPr>
        <w:spacing w:after="0"/>
        <w:ind w:left="0"/>
        <w:jc w:val="both"/>
      </w:pPr>
      <w:r>
        <w:rPr>
          <w:rFonts w:ascii="Times New Roman"/>
          <w:b w:val="false"/>
          <w:i w:val="false"/>
          <w:color w:val="000000"/>
          <w:sz w:val="28"/>
        </w:rPr>
        <w:t>
      3. МСК-ны жүргiзудi су қорын пайдалану мен қорғау саласындағы уәкiлеттi орган қоршаған ортаны қорғау (жер бетi сулары бойынша) саласындағы орталық атқарушы органмен және жер қойнауын пайдалану және қорғау жөнiндегі </w:t>
      </w:r>
      <w:r>
        <w:rPr>
          <w:rFonts w:ascii="Times New Roman"/>
          <w:b w:val="false"/>
          <w:i w:val="false"/>
          <w:color w:val="000000"/>
          <w:sz w:val="28"/>
        </w:rPr>
        <w:t>уәкiлеттi органмен</w:t>
      </w:r>
      <w:r>
        <w:rPr>
          <w:rFonts w:ascii="Times New Roman"/>
          <w:b w:val="false"/>
          <w:i w:val="false"/>
          <w:color w:val="000000"/>
          <w:sz w:val="28"/>
        </w:rPr>
        <w:t xml:space="preserve"> (жep асты сулары бойынша) бiрлесiп жүзеге асырады. </w:t>
      </w:r>
      <w:r>
        <w:br/>
      </w:r>
      <w:r>
        <w:rPr>
          <w:rFonts w:ascii="Times New Roman"/>
          <w:b w:val="false"/>
          <w:i w:val="false"/>
          <w:color w:val="000000"/>
          <w:sz w:val="28"/>
        </w:rPr>
        <w:t xml:space="preserve">
      МСК деректерi өзендер, теңiздер, мұздақтар мен көлдep, су шаруашылығы бассейндерi мен учаскелерi бойынша, облыстар және Қазақстан Республикасы бойынша тұтас, ал жер асты сулары бөлiмi бойынша қосымша - гидрогеологиялық өңiрлер мен бассейндер бойынша жүйеге келтiріледi әрi басып шығарылады. </w:t>
      </w:r>
    </w:p>
    <w:bookmarkEnd w:id="8"/>
    <w:bookmarkStart w:name="z10" w:id="9"/>
    <w:p>
      <w:pPr>
        <w:spacing w:after="0"/>
        <w:ind w:left="0"/>
        <w:jc w:val="both"/>
      </w:pPr>
      <w:r>
        <w:rPr>
          <w:rFonts w:ascii="Times New Roman"/>
          <w:b w:val="false"/>
          <w:i w:val="false"/>
          <w:color w:val="000000"/>
          <w:sz w:val="28"/>
        </w:rPr>
        <w:t xml:space="preserve">
      4. МСК жүргізу кезiнде: </w:t>
      </w:r>
      <w:r>
        <w:br/>
      </w:r>
      <w:r>
        <w:rPr>
          <w:rFonts w:ascii="Times New Roman"/>
          <w:b w:val="false"/>
          <w:i w:val="false"/>
          <w:color w:val="000000"/>
          <w:sz w:val="28"/>
        </w:rPr>
        <w:t xml:space="preserve">
      жер бетi суларының ресурстары, олардың сапасы мен табиғи жағдайларда және шаруашылық қызметтiң әсерінен өзгеруi туралы - мемлекеттiк және мемлекетаралық маңызы бар су объектілерi мен олардың учаскелерi, өзендер, теңiздер, мұздақтар мен көлдер бассейндерi бойынша, облыстар және Қазақстан Республикасы бойынша тұтас; </w:t>
      </w:r>
      <w:r>
        <w:br/>
      </w:r>
      <w:r>
        <w:rPr>
          <w:rFonts w:ascii="Times New Roman"/>
          <w:b w:val="false"/>
          <w:i w:val="false"/>
          <w:color w:val="000000"/>
          <w:sz w:val="28"/>
        </w:rPr>
        <w:t xml:space="preserve">
      жер асты суларының ресурстары мен қорлары, олардың деңгейлерi мен суды iріктеп алу, жер асты суларының гидродинамикалық көрсеткіштерi мен сапасы, олардың табиғи жағдайларда және шаруашылық қызметтің әсерiнен өзгеруi туралы - жер асты суларының учаскелерi мен кен орындары, сулы жиектерi, гидрогеологиялық өңiрлер мен бассейндер, су шаруашылығы учаскелерi мен өзендер бассейндерi бойынша, облыстар және Қазақстан Республикасы бойынша тұтас; </w:t>
      </w:r>
      <w:r>
        <w:br/>
      </w:r>
      <w:r>
        <w:rPr>
          <w:rFonts w:ascii="Times New Roman"/>
          <w:b w:val="false"/>
          <w:i w:val="false"/>
          <w:color w:val="000000"/>
          <w:sz w:val="28"/>
        </w:rPr>
        <w:t xml:space="preserve">
      су пайдалану туралы - мемлекеттік маңызы бар iшкi теңiздер, өзендер бассейндерi бойынша, су шаруашылығы учаскелерi, экономикалық аудандардың аумақтары, облыстар және Қазақстан Республикасы бойынша тұтас, сондай-ақ су пайдалану түрлерi мен экономика салалары бойынша деректер қорытылады. </w:t>
      </w:r>
    </w:p>
    <w:bookmarkEnd w:id="9"/>
    <w:bookmarkStart w:name="z11" w:id="10"/>
    <w:p>
      <w:pPr>
        <w:spacing w:after="0"/>
        <w:ind w:left="0"/>
        <w:jc w:val="both"/>
      </w:pPr>
      <w:r>
        <w:rPr>
          <w:rFonts w:ascii="Times New Roman"/>
          <w:b w:val="false"/>
          <w:i w:val="false"/>
          <w:color w:val="000000"/>
          <w:sz w:val="28"/>
        </w:rPr>
        <w:t xml:space="preserve">
      5. МСК-ны бөлiмдер бойынша жүргiзу Қазақстан Республикасының МСК автоматтандырылған жалпы ақпараттық жүйесi шеңберiнде автоматтандырылған ақпараттық салалық жүйелер пайдаланылып жүзеге асырылады. </w:t>
      </w:r>
    </w:p>
    <w:bookmarkEnd w:id="10"/>
    <w:bookmarkStart w:name="z12" w:id="11"/>
    <w:p>
      <w:pPr>
        <w:spacing w:after="0"/>
        <w:ind w:left="0"/>
        <w:jc w:val="both"/>
      </w:pPr>
      <w:r>
        <w:rPr>
          <w:rFonts w:ascii="Times New Roman"/>
          <w:b w:val="false"/>
          <w:i w:val="false"/>
          <w:color w:val="000000"/>
          <w:sz w:val="28"/>
        </w:rPr>
        <w:t xml:space="preserve">
      6. МСК жүргiзу жүйесiнің бiртұтастығын (тиiстi бөлiмдер бойынша) қамтамасыз ету және жалпы мемлекеттiк су кадастрын жүргiзу жөнiндегi жұмыстарды үйлестiру үшiн су қорын пайдалану мен қорғау саласындағы уәкілеттi орган оның құрамына тепе-теңдiк негiзде су қорын пайдалану мен қорғау саласындағы уәкілеттi органның, жер қойнауын пайдалану және қорғау жөнiндегi уәкілеттi органның және қоршаған ортаны қорғау саласындағы орталық атқарушы органның өкiлдерi енетiн үйлестiру-сарапшылық кеңесiн құрады. </w:t>
      </w:r>
    </w:p>
    <w:bookmarkEnd w:id="11"/>
    <w:bookmarkStart w:name="z13" w:id="12"/>
    <w:p>
      <w:pPr>
        <w:spacing w:after="0"/>
        <w:ind w:left="0"/>
        <w:jc w:val="both"/>
      </w:pPr>
      <w:r>
        <w:rPr>
          <w:rFonts w:ascii="Times New Roman"/>
          <w:b w:val="false"/>
          <w:i w:val="false"/>
          <w:color w:val="000000"/>
          <w:sz w:val="28"/>
        </w:rPr>
        <w:t xml:space="preserve">
      7. МСК-ны бөлімдер бойынша жүргiзу әдiстерiн және деректер құрамын, МСК-ны басып шығарудың нысандары мен мерзiмiн үйлестiру-сарапшылық кеңесiнiң ұсынуы бойынша су қорын пайдалану мен қорғау саласындағы уәкiлеттi орган жер қойнауын пайдалану және қорғау жөнiндегi уәкілеттi органмен және қоршаған ортаны қорғау саласындағы орталық атқарушы органмен бiрлесiп бекiтетiн нұсқаулықта айқындалады. </w:t>
      </w:r>
    </w:p>
    <w:bookmarkEnd w:id="12"/>
    <w:bookmarkStart w:name="z14" w:id="13"/>
    <w:p>
      <w:pPr>
        <w:spacing w:after="0"/>
        <w:ind w:left="0"/>
        <w:jc w:val="both"/>
      </w:pPr>
      <w:r>
        <w:rPr>
          <w:rFonts w:ascii="Times New Roman"/>
          <w:b w:val="false"/>
          <w:i w:val="false"/>
          <w:color w:val="000000"/>
          <w:sz w:val="28"/>
        </w:rPr>
        <w:t xml:space="preserve">
      8. MCK жүргізу үшiн: </w:t>
      </w:r>
      <w:r>
        <w:br/>
      </w:r>
      <w:r>
        <w:rPr>
          <w:rFonts w:ascii="Times New Roman"/>
          <w:b w:val="false"/>
          <w:i w:val="false"/>
          <w:color w:val="000000"/>
          <w:sz w:val="28"/>
        </w:rPr>
        <w:t xml:space="preserve">
      ақпарат жинау, оны бақылау, өңдеу, сақтау, автоматтандырылған деректер банкiн қалыптастыру әрi ақпаратты iске асыру; </w:t>
      </w:r>
      <w:r>
        <w:br/>
      </w:r>
      <w:r>
        <w:rPr>
          <w:rFonts w:ascii="Times New Roman"/>
          <w:b w:val="false"/>
          <w:i w:val="false"/>
          <w:color w:val="000000"/>
          <w:sz w:val="28"/>
        </w:rPr>
        <w:t xml:space="preserve">
      мемлекеттiк су кадастрының деректер банкiн қалыптастыру әрi жүргiзу жөнiндегi әдістерді, алгоритмдердi және машиналық бағдарламаларды әзiрлеу мен жүргiзу; </w:t>
      </w:r>
      <w:r>
        <w:br/>
      </w:r>
      <w:r>
        <w:rPr>
          <w:rFonts w:ascii="Times New Roman"/>
          <w:b w:val="false"/>
          <w:i w:val="false"/>
          <w:color w:val="000000"/>
          <w:sz w:val="28"/>
        </w:rPr>
        <w:t xml:space="preserve">
      мемлекеттiк су кадастрын жетiлдiру мен жүргiзу жөнiндегi жұмыстарға басшылық жасау, оларды жоспарлау мен бақылау; </w:t>
      </w:r>
      <w:r>
        <w:br/>
      </w:r>
      <w:r>
        <w:rPr>
          <w:rFonts w:ascii="Times New Roman"/>
          <w:b w:val="false"/>
          <w:i w:val="false"/>
          <w:color w:val="000000"/>
          <w:sz w:val="28"/>
        </w:rPr>
        <w:t xml:space="preserve">
      мемлекеттiк су кадастрын жүргiзу жөнiндегi нұсқаулықтар, әдістемелік нұсқамалар мен басқа да нормативтiк-техникалық құжаттар әзiрлеу; </w:t>
      </w:r>
      <w:r>
        <w:br/>
      </w:r>
      <w:r>
        <w:rPr>
          <w:rFonts w:ascii="Times New Roman"/>
          <w:b w:val="false"/>
          <w:i w:val="false"/>
          <w:color w:val="000000"/>
          <w:sz w:val="28"/>
        </w:rPr>
        <w:t xml:space="preserve">
      су ресурстарын (cу пайдалану) және олардың шаруашылық қызмет әсерiнен өзгеруiн ағымдағы және перспективалық бағалау; </w:t>
      </w:r>
      <w:r>
        <w:br/>
      </w:r>
      <w:r>
        <w:rPr>
          <w:rFonts w:ascii="Times New Roman"/>
          <w:b w:val="false"/>
          <w:i w:val="false"/>
          <w:color w:val="000000"/>
          <w:sz w:val="28"/>
        </w:rPr>
        <w:t xml:space="preserve">
      мемлекеттiк су кадастры басылымдарын баспасөзге шығаруға және жариялауға дайындау; </w:t>
      </w:r>
      <w:r>
        <w:br/>
      </w:r>
      <w:r>
        <w:rPr>
          <w:rFonts w:ascii="Times New Roman"/>
          <w:b w:val="false"/>
          <w:i w:val="false"/>
          <w:color w:val="000000"/>
          <w:sz w:val="28"/>
        </w:rPr>
        <w:t xml:space="preserve">
      мемлекеттік су кадастрын жүргізудiң ұйымдық құрылымы мен тәртiбiнiң және автоматтандырылған ақпараттық жүйенiң жалпы қағидаттарын және ғылыми-әдістемелік негiздерiн әзiрлеу; </w:t>
      </w:r>
      <w:r>
        <w:br/>
      </w:r>
      <w:r>
        <w:rPr>
          <w:rFonts w:ascii="Times New Roman"/>
          <w:b w:val="false"/>
          <w:i w:val="false"/>
          <w:color w:val="000000"/>
          <w:sz w:val="28"/>
        </w:rPr>
        <w:t xml:space="preserve">
      мемлекеттiк су кадастрын жетілдiру жөнiндегi ғылыми-зерттеу жұмыстары; </w:t>
      </w:r>
      <w:r>
        <w:br/>
      </w:r>
      <w:r>
        <w:rPr>
          <w:rFonts w:ascii="Times New Roman"/>
          <w:b w:val="false"/>
          <w:i w:val="false"/>
          <w:color w:val="000000"/>
          <w:sz w:val="28"/>
        </w:rPr>
        <w:t xml:space="preserve">
      ведомствоаралық ақпарат алмасу жүзеге асырылады. </w:t>
      </w:r>
    </w:p>
    <w:bookmarkEnd w:id="13"/>
    <w:bookmarkStart w:name="z15" w:id="14"/>
    <w:p>
      <w:pPr>
        <w:spacing w:after="0"/>
        <w:ind w:left="0"/>
        <w:jc w:val="both"/>
      </w:pPr>
      <w:r>
        <w:rPr>
          <w:rFonts w:ascii="Times New Roman"/>
          <w:b w:val="false"/>
          <w:i w:val="false"/>
          <w:color w:val="000000"/>
          <w:sz w:val="28"/>
        </w:rPr>
        <w:t>
      9. МСК басылымдарын баспасөзге шығаруға және жариялауға дайындауды су қорын пайдалану мен қорғау саласындағы уәкiлеттi орган су қорын пайдалану мен қорғау саласындағы уәкiлеттi органның, жер қойнауын пайдалану және қорғау жөнiндегi </w:t>
      </w:r>
      <w:r>
        <w:rPr>
          <w:rFonts w:ascii="Times New Roman"/>
          <w:b w:val="false"/>
          <w:i w:val="false"/>
          <w:color w:val="000000"/>
          <w:sz w:val="28"/>
        </w:rPr>
        <w:t>уәкілетті органның</w:t>
      </w:r>
      <w:r>
        <w:rPr>
          <w:rFonts w:ascii="Times New Roman"/>
          <w:b w:val="false"/>
          <w:i w:val="false"/>
          <w:color w:val="000000"/>
          <w:sz w:val="28"/>
        </w:rPr>
        <w:t xml:space="preserve"> және қоршаған ортаны қорғау саласындағы </w:t>
      </w:r>
      <w:r>
        <w:rPr>
          <w:rFonts w:ascii="Times New Roman"/>
          <w:b w:val="false"/>
          <w:i w:val="false"/>
          <w:color w:val="000000"/>
          <w:sz w:val="28"/>
        </w:rPr>
        <w:t>орталық атқарушы органның</w:t>
      </w:r>
      <w:r>
        <w:rPr>
          <w:rFonts w:ascii="Times New Roman"/>
          <w:b w:val="false"/>
          <w:i w:val="false"/>
          <w:color w:val="000000"/>
          <w:sz w:val="28"/>
        </w:rPr>
        <w:t xml:space="preserve"> қатысуымен жүзеге асырады. </w:t>
      </w:r>
    </w:p>
    <w:bookmarkEnd w:id="14"/>
    <w:bookmarkStart w:name="z16" w:id="15"/>
    <w:p>
      <w:pPr>
        <w:spacing w:after="0"/>
        <w:ind w:left="0"/>
        <w:jc w:val="both"/>
      </w:pPr>
      <w:r>
        <w:rPr>
          <w:rFonts w:ascii="Times New Roman"/>
          <w:b w:val="false"/>
          <w:i w:val="false"/>
          <w:color w:val="000000"/>
          <w:sz w:val="28"/>
        </w:rPr>
        <w:t xml:space="preserve">
      10. Материалдарды сақтау қағазда және электронды деректер банкiнде жүзеге асырылады.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