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ca6e" w14:textId="21cc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9 желтоқсандағы N 1429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желтоқсандағы N 150ав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1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ғы "мемлекеттiк тiлдi" деген сөздер "мемлекеттiк және өзге де тiлдер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31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торолла" радиостанциясы - 1 дана" және "маман үшi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диомикрофон - 3 жинақ," деген сөздерден кейiн "кресло - 250 дана, жұмыс үстелi - 54 дана, роликтi тумба - 50 дана, әмбебап шкаф - 37 дан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31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ьютер - 30 дана; принтер - 3 дана" деген сөздер "компьютер - 60 дана; принтер - 14 дана; DCN үшiн камераларды бақылауды бағдарламалық қамтамасыз ету - 1 жиынты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һаз" деген сөзден кейiн ", басқа заттар мен материалд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тықтаушыларын" деген сөзден кейiн ", әдебиет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таждау және күрделi жөндеу жұмыстарын жүргiзу" деген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өндеу жұмыстарын жүргізу және құрылымдалған кабельдік жүйені монтаждау, ҚКЖ жабдығы (UPS - 1 дана, RIT жабдығы - 4 дана, жұмыс істеп тұрған жабдық - 2 дана, электр қалқаны - 2 дана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