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1bad" w14:textId="bfa1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аттестаттауды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21 қаңтардағы N 60 қаулысы. Күші жойылды - ҚР Үкіметінің 2006 жылғы 23 қарашадағы N 1115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ҚР Үкіметінің 2006 жылғы 23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1115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(алғаш рет ресми жарияланған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жүйесi туралы" Қазақстан Республикасының 2003 жылғы 4 маусымдағы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Денсаулық сақтау саласында аттестаттауды өткiзу ережесi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түрде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Үкіметінiң        
</w:t>
      </w:r>
      <w:r>
        <w:br/>
      </w:r>
      <w:r>
        <w:rPr>
          <w:rFonts w:ascii="Times New Roman"/>
          <w:b w:val="false"/>
          <w:i w:val="false"/>
          <w:color w:val="000000"/>
          <w:sz w:val="28"/>
        </w:rPr>
        <w:t>
2004 жылғы 21 қаңтардағы   
</w:t>
      </w:r>
      <w:r>
        <w:br/>
      </w:r>
      <w:r>
        <w:rPr>
          <w:rFonts w:ascii="Times New Roman"/>
          <w:b w:val="false"/>
          <w:i w:val="false"/>
          <w:color w:val="000000"/>
          <w:sz w:val="28"/>
        </w:rPr>
        <w:t>
N 60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сақтау саласында аттестаттауды өткiзу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"Денсаулық сақтау жүйесi туралы" Қазақстан Республикасының 2003 жылғы 4 маусымдағы 
</w:t>
      </w:r>
      <w:r>
        <w:rPr>
          <w:rFonts w:ascii="Times New Roman"/>
          <w:b w:val="false"/>
          <w:i w:val="false"/>
          <w:color w:val="000000"/>
          <w:sz w:val="28"/>
        </w:rPr>
        <w:t xml:space="preserve"> Заңына </w:t>
      </w:r>
      <w:r>
        <w:rPr>
          <w:rFonts w:ascii="Times New Roman"/>
          <w:b w:val="false"/>
          <w:i w:val="false"/>
          <w:color w:val="000000"/>
          <w:sz w:val="28"/>
        </w:rPr>
        <w:t>
 сәйкес әзiрлендi және денсаулық сақтау саласындағы аттестаттауды өткiзудiң тәртібi мен шарттарын айқындайды.
</w:t>
      </w:r>
      <w:r>
        <w:br/>
      </w:r>
      <w:r>
        <w:rPr>
          <w:rFonts w:ascii="Times New Roman"/>
          <w:b w:val="false"/>
          <w:i w:val="false"/>
          <w:color w:val="000000"/>
          <w:sz w:val="28"/>
        </w:rPr>
        <w:t>
      1. Денсаулық сақтау саласындағы аттестаттау - медицина және фармацевтика кадрларының кәсiби бiлiктiлiгiнiң деңгейiн айқындайтын мерзiмдi жүзеге асырылатын рәсiм.
</w:t>
      </w:r>
      <w:r>
        <w:br/>
      </w:r>
      <w:r>
        <w:rPr>
          <w:rFonts w:ascii="Times New Roman"/>
          <w:b w:val="false"/>
          <w:i w:val="false"/>
          <w:color w:val="000000"/>
          <w:sz w:val="28"/>
        </w:rPr>
        <w:t>
      2. Аттестаттау кезiнде бағалаудың негiзгi өлшемi аттестатталушы адамдардың оларға жүктелген мiндеттердi орындау қабілетi болып табылады.
</w:t>
      </w:r>
      <w:r>
        <w:br/>
      </w:r>
      <w:r>
        <w:rPr>
          <w:rFonts w:ascii="Times New Roman"/>
          <w:b w:val="false"/>
          <w:i w:val="false"/>
          <w:color w:val="000000"/>
          <w:sz w:val="28"/>
        </w:rPr>
        <w:t>
      3. Мемлекеттік денсаулық сақтау басқармасы жергілiктi органдары мен мемлекеттiк денсаулық сақтау ұйымдарының басшылары, меншiк нысанына қарамастан, денсаулық сақтау ұйымдарының медицина және фармацевтика кадрлары, медициналық және фармацевтикалық қызметтi жүзеге асыратын жеке тұлғалар (бұдан әрi - аттестатталушы адамдар) аттестаттауға жатады.
</w:t>
      </w:r>
      <w:r>
        <w:br/>
      </w:r>
      <w:r>
        <w:rPr>
          <w:rFonts w:ascii="Times New Roman"/>
          <w:b w:val="false"/>
          <w:i w:val="false"/>
          <w:color w:val="000000"/>
          <w:sz w:val="28"/>
        </w:rPr>
        <w:t>
      4. Аттестатталушы адамдар әрбiр келесi үш жыл өткеннен кейiн, бiрақ осы лауазымға орналасқан күнiнен бастап 1 жылдан ерте емес, аттестаттаудан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Аттестаттау комиссиясы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5. Аттестаттау рәсiмiн Қазақстан Республикасының Денсаулық сақтау министрлiгi мен денсаулық сақтауды мемлекеттік басқарудың жергiлiктi органдары құрған аттестаттау комиссиялары жүзеге асырады.
</w:t>
      </w:r>
      <w:r>
        <w:br/>
      </w:r>
      <w:r>
        <w:rPr>
          <w:rFonts w:ascii="Times New Roman"/>
          <w:b w:val="false"/>
          <w:i w:val="false"/>
          <w:color w:val="000000"/>
          <w:sz w:val="28"/>
        </w:rPr>
        <w:t>
      Аттестаттау комиссиясы комиссия мүшелерiнен және хатшыдан тұрады. Аттестаттау комиссиясының мүшелерi ішінен төраға тағайындалады. Аттестаттау комиссиясы мүшелерiнің саны бес адамнан кем болмауы тиiс.
</w:t>
      </w:r>
      <w:r>
        <w:br/>
      </w:r>
      <w:r>
        <w:rPr>
          <w:rFonts w:ascii="Times New Roman"/>
          <w:b w:val="false"/>
          <w:i w:val="false"/>
          <w:color w:val="000000"/>
          <w:sz w:val="28"/>
        </w:rPr>
        <w:t>
      6. Аттестаттау комиссиясының құрамына практикалық денсаулық сақтаудың, медицина және фармацевтика ғылымының, қоғамдық және кәсiподақ ұйымдарының өкiлдерi кiредi. 
</w:t>
      </w:r>
      <w:r>
        <w:br/>
      </w:r>
      <w:r>
        <w:rPr>
          <w:rFonts w:ascii="Times New Roman"/>
          <w:b w:val="false"/>
          <w:i w:val="false"/>
          <w:color w:val="000000"/>
          <w:sz w:val="28"/>
        </w:rPr>
        <w:t>
      7. Егер оған оның құрамының кемiнде үштен eкici қатысса, аттестаттау комиссиясының отырысы заңды болып саналады.
</w:t>
      </w:r>
      <w:r>
        <w:br/>
      </w:r>
      <w:r>
        <w:rPr>
          <w:rFonts w:ascii="Times New Roman"/>
          <w:b w:val="false"/>
          <w:i w:val="false"/>
          <w:color w:val="000000"/>
          <w:sz w:val="28"/>
        </w:rPr>
        <w:t>
      8. Дауысқа салудың нәтижесi комиссия мүшелерiнiң көпшiлiк даусымен айқындалады. Дауыстар тең болған кезде, комиссия төрағасының даусы шешушi болып табылады.
</w:t>
      </w:r>
      <w:r>
        <w:br/>
      </w:r>
      <w:r>
        <w:rPr>
          <w:rFonts w:ascii="Times New Roman"/>
          <w:b w:val="false"/>
          <w:i w:val="false"/>
          <w:color w:val="000000"/>
          <w:sz w:val="28"/>
        </w:rPr>
        <w:t>
      9. Денсаулық сақтауды мемлекеттiк басқарудың жергiлiктi органдарының басшыларын, мемлекеттiк денсаулық сақтау ұйымдарының басшылары мен республикалық денсаулық сақтау ұйымдарының медицина және фармацевтика кадрларын аттестаттауды Қазақстан Республикасының Денсаулық сақтау министрлiгi құратын аттестаттау комиссиялары жүргiзедi.
</w:t>
      </w:r>
      <w:r>
        <w:br/>
      </w:r>
      <w:r>
        <w:rPr>
          <w:rFonts w:ascii="Times New Roman"/>
          <w:b w:val="false"/>
          <w:i w:val="false"/>
          <w:color w:val="000000"/>
          <w:sz w:val="28"/>
        </w:rPr>
        <w:t>
      10. Меншiк нысанына қарамастан, денсаулық сақтау ұйымдарының медицина және фармацевтика кадрларын, сондай-ақ медициналық және фармацевтикалық қызметтi жүзеге асыратын жеке тұлғаларды аттестаттауды денсаулық сақтауды мемлекеттiк басқарудың жергiлiктi органдары құратын аттестаттау комиссиялары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Мемлекеттiк денсаулық сақтау басқармасы жергіліктi органдары мен мемлекеттiк денсаулық сақтау ұйымдарының басшылары, меншiк нысанына қарамастан денсаулық сақтау ұйымдарының медициналық және фармацевтикалық кадрларын аттестаттауды өткiзудi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11. Денсаулық сақтау органдары немесе ұйымдарының кадр қызметi осы Ереженiң 4-тармағына сәйкес аттестаттауға жататын аттестатталушы адамдарды айқындайды.
</w:t>
      </w:r>
      <w:r>
        <w:br/>
      </w:r>
      <w:r>
        <w:rPr>
          <w:rFonts w:ascii="Times New Roman"/>
          <w:b w:val="false"/>
          <w:i w:val="false"/>
          <w:color w:val="000000"/>
          <w:sz w:val="28"/>
        </w:rPr>
        <w:t>
      12. Денсаулық сақтау органы немесе ұйымының басшысы кадр қызметiнiң ұсынуы бойынша аттестаттауға жататын аттестатталушы адамдардың тiзiмiн бекiтедi және аттестаттау комиссиясына жiбередi.
</w:t>
      </w:r>
      <w:r>
        <w:br/>
      </w:r>
      <w:r>
        <w:rPr>
          <w:rFonts w:ascii="Times New Roman"/>
          <w:b w:val="false"/>
          <w:i w:val="false"/>
          <w:color w:val="000000"/>
          <w:sz w:val="28"/>
        </w:rPr>
        <w:t>
      13. Аттестаттау комиссиясы аттестаттауды өткiзудiң мерзiмдерi туралы аттестатталушы адамдарды оны өткiзгенге дейiнгi бiр айдан кешiктiрмей жазбаша хабардар етедi.
</w:t>
      </w:r>
      <w:r>
        <w:br/>
      </w:r>
      <w:r>
        <w:rPr>
          <w:rFonts w:ascii="Times New Roman"/>
          <w:b w:val="false"/>
          <w:i w:val="false"/>
          <w:color w:val="000000"/>
          <w:sz w:val="28"/>
        </w:rPr>
        <w:t>
      14. Денсаулық сақтау органдары мен ұйымдарының кадр қызметi аттестаттау үшiн аттестаттау комиссиясына мынадай құжаттарды жiбередi:
</w:t>
      </w:r>
      <w:r>
        <w:br/>
      </w:r>
      <w:r>
        <w:rPr>
          <w:rFonts w:ascii="Times New Roman"/>
          <w:b w:val="false"/>
          <w:i w:val="false"/>
          <w:color w:val="000000"/>
          <w:sz w:val="28"/>
        </w:rPr>
        <w:t>
      1) денсаулық сақтау органының немесе ұйымының басшысы қол қойған, "таныстым" деген белгiсi бар, аттестатталушы адам қол қойған қызметтiк мiнездеме;
</w:t>
      </w:r>
      <w:r>
        <w:br/>
      </w:r>
      <w:r>
        <w:rPr>
          <w:rFonts w:ascii="Times New Roman"/>
          <w:b w:val="false"/>
          <w:i w:val="false"/>
          <w:color w:val="000000"/>
          <w:sz w:val="28"/>
        </w:rPr>
        <w:t>
      2) кадрларды есепке алу жөнiндегi жеке парақ;
</w:t>
      </w:r>
      <w:r>
        <w:br/>
      </w:r>
      <w:r>
        <w:rPr>
          <w:rFonts w:ascii="Times New Roman"/>
          <w:b w:val="false"/>
          <w:i w:val="false"/>
          <w:color w:val="000000"/>
          <w:sz w:val="28"/>
        </w:rPr>
        <w:t>
      3) өмiрбаян;
</w:t>
      </w:r>
      <w:r>
        <w:br/>
      </w:r>
      <w:r>
        <w:rPr>
          <w:rFonts w:ascii="Times New Roman"/>
          <w:b w:val="false"/>
          <w:i w:val="false"/>
          <w:color w:val="000000"/>
          <w:sz w:val="28"/>
        </w:rPr>
        <w:t>
      4) бiлiмi туралы дипломның көшiрмесi;
</w:t>
      </w:r>
      <w:r>
        <w:br/>
      </w:r>
      <w:r>
        <w:rPr>
          <w:rFonts w:ascii="Times New Roman"/>
          <w:b w:val="false"/>
          <w:i w:val="false"/>
          <w:color w:val="000000"/>
          <w:sz w:val="28"/>
        </w:rPr>
        <w:t>
      5) білiктiліктi арттыру циклдарынан өткенi туралы куәлiктердiң көшiрмелерi;
</w:t>
      </w:r>
      <w:r>
        <w:br/>
      </w:r>
      <w:r>
        <w:rPr>
          <w:rFonts w:ascii="Times New Roman"/>
          <w:b w:val="false"/>
          <w:i w:val="false"/>
          <w:color w:val="000000"/>
          <w:sz w:val="28"/>
        </w:rPr>
        <w:t>
      6) ғылыми дәрежесi, атағы немесе бiлiктiлiк санаты туралы куәліктердiң көшiрмелерi.
</w:t>
      </w:r>
      <w:r>
        <w:br/>
      </w:r>
      <w:r>
        <w:rPr>
          <w:rFonts w:ascii="Times New Roman"/>
          <w:b w:val="false"/>
          <w:i w:val="false"/>
          <w:color w:val="000000"/>
          <w:sz w:val="28"/>
        </w:rPr>
        <w:t>
      15. Қызметтiк мiнездеменi аттестаттауға жататын аттестатталушы адамның тікелей басшысы ресімдейдi.
</w:t>
      </w:r>
      <w:r>
        <w:br/>
      </w:r>
      <w:r>
        <w:rPr>
          <w:rFonts w:ascii="Times New Roman"/>
          <w:b w:val="false"/>
          <w:i w:val="false"/>
          <w:color w:val="000000"/>
          <w:sz w:val="28"/>
        </w:rPr>
        <w:t>
      16. Қызметтiк мiнездемеде аттестатталушы адамның кәсiби, жеке басының қабілеттерi мен қызметiнің нәтижелерi негізделген бағасы қамтылуы тиiс.
</w:t>
      </w:r>
      <w:r>
        <w:br/>
      </w:r>
      <w:r>
        <w:rPr>
          <w:rFonts w:ascii="Times New Roman"/>
          <w:b w:val="false"/>
          <w:i w:val="false"/>
          <w:color w:val="000000"/>
          <w:sz w:val="28"/>
        </w:rPr>
        <w:t>
      17. Кадр қызметi аттестатталушы адамды оған берiлген қызметтiк мiнездемемен аттестаттау комиссиясының отырысына дейiнгi үш апта мерзiмнен кешiктiрмей таныстыруы тиiс.
</w:t>
      </w:r>
      <w:r>
        <w:br/>
      </w:r>
      <w:r>
        <w:rPr>
          <w:rFonts w:ascii="Times New Roman"/>
          <w:b w:val="false"/>
          <w:i w:val="false"/>
          <w:color w:val="000000"/>
          <w:sz w:val="28"/>
        </w:rPr>
        <w:t>
      18. Аттестатталушы адам берілген қызметтік мiнездемеге өзiнiң келіспейтінін білдiруге және оны сипаттайтын ақпаратты аттестаттау комиссиясына беруге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Жеке медициналық және фармацевтикалық қызметпен жүзеге асыратын жеке құралдарды аттестаттауды өткiзудi ұйымдастыру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19. Денсаулық сақтауды мемлекеттiк басқару жергiлiктi органдары осы Ереженің 4-тармағына сәйкес аттестаттауға жататын аттестатталушы адамдарды айқындайды.
</w:t>
      </w:r>
      <w:r>
        <w:br/>
      </w:r>
      <w:r>
        <w:rPr>
          <w:rFonts w:ascii="Times New Roman"/>
          <w:b w:val="false"/>
          <w:i w:val="false"/>
          <w:color w:val="000000"/>
          <w:sz w:val="28"/>
        </w:rPr>
        <w:t>
      20. Денсаулық сақтауды мемлекеттiк басқару жергiлiктi органдарының басшылары аттестаттауға жататын аттестатталушы адамдардың тiзiмiн бекiтедi.
</w:t>
      </w:r>
      <w:r>
        <w:br/>
      </w:r>
      <w:r>
        <w:rPr>
          <w:rFonts w:ascii="Times New Roman"/>
          <w:b w:val="false"/>
          <w:i w:val="false"/>
          <w:color w:val="000000"/>
          <w:sz w:val="28"/>
        </w:rPr>
        <w:t>
      21. Аттестаттау комиссиясы аттестаттауды өткiзу мерзімдерi туралы аттестатталушы адамдарды оны өткiзгенге дейiнгi бiр айдан кешіктiрмей жазбаша хабардар етедi.
</w:t>
      </w:r>
      <w:r>
        <w:br/>
      </w:r>
      <w:r>
        <w:rPr>
          <w:rFonts w:ascii="Times New Roman"/>
          <w:b w:val="false"/>
          <w:i w:val="false"/>
          <w:color w:val="000000"/>
          <w:sz w:val="28"/>
        </w:rPr>
        <w:t>
      22. Аттестатталушы адам аттестаттау комиссиясына мынадай құжаттарды жібередi:
</w:t>
      </w:r>
      <w:r>
        <w:br/>
      </w:r>
      <w:r>
        <w:rPr>
          <w:rFonts w:ascii="Times New Roman"/>
          <w:b w:val="false"/>
          <w:i w:val="false"/>
          <w:color w:val="000000"/>
          <w:sz w:val="28"/>
        </w:rPr>
        <w:t>
      1) медициналық және фармацевтикалық қызметтi жүзеге асыруға лицензияның көшiрмесi;
</w:t>
      </w:r>
      <w:r>
        <w:br/>
      </w:r>
      <w:r>
        <w:rPr>
          <w:rFonts w:ascii="Times New Roman"/>
          <w:b w:val="false"/>
          <w:i w:val="false"/>
          <w:color w:val="000000"/>
          <w:sz w:val="28"/>
        </w:rPr>
        <w:t>
      2) өмiрбаян;
</w:t>
      </w:r>
      <w:r>
        <w:br/>
      </w:r>
      <w:r>
        <w:rPr>
          <w:rFonts w:ascii="Times New Roman"/>
          <w:b w:val="false"/>
          <w:i w:val="false"/>
          <w:color w:val="000000"/>
          <w:sz w:val="28"/>
        </w:rPr>
        <w:t>
      3) бiлiмi туралы дипломның көшiрмесi;
</w:t>
      </w:r>
      <w:r>
        <w:br/>
      </w:r>
      <w:r>
        <w:rPr>
          <w:rFonts w:ascii="Times New Roman"/>
          <w:b w:val="false"/>
          <w:i w:val="false"/>
          <w:color w:val="000000"/>
          <w:sz w:val="28"/>
        </w:rPr>
        <w:t>
      4) бiлiктiлiктi арттыру циклдарынан өткенi туралы куәлiктердiң көшiрмелерi;
</w:t>
      </w:r>
      <w:r>
        <w:br/>
      </w:r>
      <w:r>
        <w:rPr>
          <w:rFonts w:ascii="Times New Roman"/>
          <w:b w:val="false"/>
          <w:i w:val="false"/>
          <w:color w:val="000000"/>
          <w:sz w:val="28"/>
        </w:rPr>
        <w:t>
      5) ғылыми дәрежесi, атағы немесе білiктілiк санаты туралы куәлiктердiң көшiрмелерi.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Аттестаттауды өткiзу
</w:t>
      </w:r>
      <w:r>
        <w:rPr>
          <w:rFonts w:ascii="Times New Roman"/>
          <w:b w:val="false"/>
          <w:i w:val="false"/>
          <w:color w:val="000000"/>
          <w:sz w:val="28"/>
        </w:rPr>
        <w:t>
</w:t>
      </w:r>
    </w:p>
    <w:p>
      <w:pPr>
        <w:spacing w:after="0"/>
        <w:ind w:left="0"/>
        <w:jc w:val="both"/>
      </w:pPr>
      <w:r>
        <w:rPr>
          <w:rFonts w:ascii="Times New Roman"/>
          <w:b w:val="false"/>
          <w:i w:val="false"/>
          <w:color w:val="000000"/>
          <w:sz w:val="28"/>
        </w:rPr>
        <w:t>
      23. Аттестаттауды өткiзуге дайындықты аттестаттау комиссиясы ұйымдастырады. Ол мынадай iс-шараларды қамтиды:
</w:t>
      </w:r>
      <w:r>
        <w:br/>
      </w:r>
      <w:r>
        <w:rPr>
          <w:rFonts w:ascii="Times New Roman"/>
          <w:b w:val="false"/>
          <w:i w:val="false"/>
          <w:color w:val="000000"/>
          <w:sz w:val="28"/>
        </w:rPr>
        <w:t>
      1) аттестатталушы адамға қажеттi құжаттарды дайындау;
</w:t>
      </w:r>
      <w:r>
        <w:br/>
      </w:r>
      <w:r>
        <w:rPr>
          <w:rFonts w:ascii="Times New Roman"/>
          <w:b w:val="false"/>
          <w:i w:val="false"/>
          <w:color w:val="000000"/>
          <w:sz w:val="28"/>
        </w:rPr>
        <w:t>
      2) аттестаттауды өткiзу кестесiн әзiрлеу;
</w:t>
      </w:r>
      <w:r>
        <w:br/>
      </w:r>
      <w:r>
        <w:rPr>
          <w:rFonts w:ascii="Times New Roman"/>
          <w:b w:val="false"/>
          <w:i w:val="false"/>
          <w:color w:val="000000"/>
          <w:sz w:val="28"/>
        </w:rPr>
        <w:t>
      3) аттестаттауды өткiзудiң мақсаты мен тәртiбi туралы түсiндiру жұмысын ұйымдастыру.
</w:t>
      </w:r>
      <w:r>
        <w:br/>
      </w:r>
      <w:r>
        <w:rPr>
          <w:rFonts w:ascii="Times New Roman"/>
          <w:b w:val="false"/>
          <w:i w:val="false"/>
          <w:color w:val="000000"/>
          <w:sz w:val="28"/>
        </w:rPr>
        <w:t>
      24. Аттестатталушы адамға аттестаттау комиссиясы осы Ережеге қосымшаға сәйкес нысан бойынша аттестаттау парағын ресiмдейдi.
</w:t>
      </w:r>
      <w:r>
        <w:br/>
      </w:r>
      <w:r>
        <w:rPr>
          <w:rFonts w:ascii="Times New Roman"/>
          <w:b w:val="false"/>
          <w:i w:val="false"/>
          <w:color w:val="000000"/>
          <w:sz w:val="28"/>
        </w:rPr>
        <w:t>
      25. Аттестаттау комиссиясы аттестатталушы адамның қатысуымен аттестаттауды өткiзедi.
</w:t>
      </w:r>
      <w:r>
        <w:br/>
      </w:r>
      <w:r>
        <w:rPr>
          <w:rFonts w:ascii="Times New Roman"/>
          <w:b w:val="false"/>
          <w:i w:val="false"/>
          <w:color w:val="000000"/>
          <w:sz w:val="28"/>
        </w:rPr>
        <w:t>
      Аттестаттау комиссиясының отырысында дәлелдi себептермен болмаған аттестатталушы адам жұмысқа шыққаннан кейiн, аттестаттау комиссиясы белгiлеген мерзiмдерде аттестаттаудан өтедi.
</w:t>
      </w:r>
      <w:r>
        <w:br/>
      </w:r>
      <w:r>
        <w:rPr>
          <w:rFonts w:ascii="Times New Roman"/>
          <w:b w:val="false"/>
          <w:i w:val="false"/>
          <w:color w:val="000000"/>
          <w:sz w:val="28"/>
        </w:rPr>
        <w:t>
      26. Аттестаттау комиссиясы ұсынылған материалдарды зерделеп және денсаулық сақтау саласындағы уәкілеттi орган бекiтілген тәртiппен аттестатталушы адамды тестілеуден өткiзiп және әңгiмелесудi жүргiзе отырып, мынадай шешiмдердiң бiрiн қабылдайды:
</w:t>
      </w:r>
      <w:r>
        <w:br/>
      </w:r>
      <w:r>
        <w:rPr>
          <w:rFonts w:ascii="Times New Roman"/>
          <w:b w:val="false"/>
          <w:i w:val="false"/>
          <w:color w:val="000000"/>
          <w:sz w:val="28"/>
        </w:rPr>
        <w:t>
      1) аттестатталды;
</w:t>
      </w:r>
      <w:r>
        <w:br/>
      </w:r>
      <w:r>
        <w:rPr>
          <w:rFonts w:ascii="Times New Roman"/>
          <w:b w:val="false"/>
          <w:i w:val="false"/>
          <w:color w:val="000000"/>
          <w:sz w:val="28"/>
        </w:rPr>
        <w:t>
      2) аттестатталмады.
</w:t>
      </w:r>
      <w:r>
        <w:br/>
      </w:r>
      <w:r>
        <w:rPr>
          <w:rFonts w:ascii="Times New Roman"/>
          <w:b w:val="false"/>
          <w:i w:val="false"/>
          <w:color w:val="000000"/>
          <w:sz w:val="28"/>
        </w:rPr>
        <w:t>
      27. Аттестатталмағаны туралы қорытынды аттестатталушы адаммен еңбек қатынастарын бұзу үшiн, ал медициналық және фармацевтикалық қызметтi жүзеге асыратын жеке тұлғалар үшiн қолданыстағы заңнамаға сәйкес лицензияның қолданылуын тоқтата тұруға негiздеме болып табылады.
</w:t>
      </w:r>
      <w:r>
        <w:br/>
      </w:r>
      <w:r>
        <w:rPr>
          <w:rFonts w:ascii="Times New Roman"/>
          <w:b w:val="false"/>
          <w:i w:val="false"/>
          <w:color w:val="000000"/>
          <w:sz w:val="28"/>
        </w:rPr>
        <w:t>
      Аттестатталмаған адамдар білiктілiгiн арттырудан немесе қайта даярлаудан өтуi шартымен қайта аттестаттаудан өте алады.
</w:t>
      </w:r>
      <w:r>
        <w:br/>
      </w:r>
      <w:r>
        <w:rPr>
          <w:rFonts w:ascii="Times New Roman"/>
          <w:b w:val="false"/>
          <w:i w:val="false"/>
          <w:color w:val="000000"/>
          <w:sz w:val="28"/>
        </w:rPr>
        <w:t>
      Қайта аттестаттау аттестаттау комиссиясы белгiлейтiн мерзiмдерде, бiрақ бiрiншiсiнен кейiн 6 айдан кейiн бiр мәрте өткiзіледi.
</w:t>
      </w:r>
      <w:r>
        <w:br/>
      </w:r>
      <w:r>
        <w:rPr>
          <w:rFonts w:ascii="Times New Roman"/>
          <w:b w:val="false"/>
          <w:i w:val="false"/>
          <w:color w:val="000000"/>
          <w:sz w:val="28"/>
        </w:rPr>
        <w:t>
      28. Аттестаттау комиссиясының шешiмi отырыстың хаттамасымен ресiмделедi, оған отырысқа қатысқан аттестаттау комиссиясының төрағасы, мүшелерi және хатшысы қол қояды.
</w:t>
      </w:r>
      <w:r>
        <w:br/>
      </w:r>
      <w:r>
        <w:rPr>
          <w:rFonts w:ascii="Times New Roman"/>
          <w:b w:val="false"/>
          <w:i w:val="false"/>
          <w:color w:val="000000"/>
          <w:sz w:val="28"/>
        </w:rPr>
        <w:t>
      29. Аттестатталушы адам аттестаттау комиссиясының шешiмiмен таныстырылуы тиiс.
</w:t>
      </w:r>
      <w:r>
        <w:br/>
      </w:r>
      <w:r>
        <w:rPr>
          <w:rFonts w:ascii="Times New Roman"/>
          <w:b w:val="false"/>
          <w:i w:val="false"/>
          <w:color w:val="000000"/>
          <w:sz w:val="28"/>
        </w:rPr>
        <w:t>
      30. Аттестаттау комиссиясының шешiмi аттестация өткен күннен бастап 1 ай мерзiмде аттестаттау комиссиясын құрған органның бiрiншi басшысының бұйрығымен бекiтiледi.
</w:t>
      </w:r>
      <w:r>
        <w:br/>
      </w:r>
      <w:r>
        <w:rPr>
          <w:rFonts w:ascii="Times New Roman"/>
          <w:b w:val="false"/>
          <w:i w:val="false"/>
          <w:color w:val="000000"/>
          <w:sz w:val="28"/>
        </w:rPr>
        <w:t>
      31. Аттестаттау комиссиясының бекiтiлгенше шешiмдерi аттестатталушы адамның аттестаттау парағына енгiзіледi.
</w:t>
      </w:r>
      <w:r>
        <w:br/>
      </w:r>
      <w:r>
        <w:rPr>
          <w:rFonts w:ascii="Times New Roman"/>
          <w:b w:val="false"/>
          <w:i w:val="false"/>
          <w:color w:val="000000"/>
          <w:sz w:val="28"/>
        </w:rPr>
        <w:t>
      32. Аттестаттаудан өткен аттестатталушы адамның аттестаттау парағы оның жеке iсінде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33. Аттестаттаудан өткiзу кезiнде туындайтын даулар Қазақстан Республикасының заңнамасында белгiленген тәртіппен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Денсаулық сақтау            
</w:t>
      </w:r>
      <w:r>
        <w:br/>
      </w:r>
      <w:r>
        <w:rPr>
          <w:rFonts w:ascii="Times New Roman"/>
          <w:b w:val="false"/>
          <w:i w:val="false"/>
          <w:color w:val="000000"/>
          <w:sz w:val="28"/>
        </w:rPr>
        <w:t>
саласында аттестаттауды     
</w:t>
      </w:r>
      <w:r>
        <w:br/>
      </w:r>
      <w:r>
        <w:rPr>
          <w:rFonts w:ascii="Times New Roman"/>
          <w:b w:val="false"/>
          <w:i w:val="false"/>
          <w:color w:val="000000"/>
          <w:sz w:val="28"/>
        </w:rPr>
        <w:t>
өткiзу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АТТЕСТАТТАУ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Тегi, аты, әкесiнiң аты __________________________________
</w:t>
      </w:r>
      <w:r>
        <w:br/>
      </w:r>
      <w:r>
        <w:rPr>
          <w:rFonts w:ascii="Times New Roman"/>
          <w:b w:val="false"/>
          <w:i w:val="false"/>
          <w:color w:val="000000"/>
          <w:sz w:val="28"/>
        </w:rPr>
        <w:t>
      Туған күнi _______________________________________________
</w:t>
      </w:r>
      <w:r>
        <w:br/>
      </w:r>
      <w:r>
        <w:rPr>
          <w:rFonts w:ascii="Times New Roman"/>
          <w:b w:val="false"/>
          <w:i w:val="false"/>
          <w:color w:val="000000"/>
          <w:sz w:val="28"/>
        </w:rPr>
        <w:t>
      Бiлiмi туралы, бiлiктiлiгiн арттырғаны, қайта даярланғаны
</w:t>
      </w:r>
      <w:r>
        <w:br/>
      </w:r>
      <w:r>
        <w:rPr>
          <w:rFonts w:ascii="Times New Roman"/>
          <w:b w:val="false"/>
          <w:i w:val="false"/>
          <w:color w:val="000000"/>
          <w:sz w:val="28"/>
        </w:rPr>
        <w:t>
      туралы мәлiметтер 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Лауазымы және тағайындалған (осы лауазымға бекiтiлген) күнi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Жалпы еңбек стажы ________________________________________
</w:t>
      </w:r>
      <w:r>
        <w:br/>
      </w:r>
      <w:r>
        <w:rPr>
          <w:rFonts w:ascii="Times New Roman"/>
          <w:b w:val="false"/>
          <w:i w:val="false"/>
          <w:color w:val="000000"/>
          <w:sz w:val="28"/>
        </w:rPr>
        <w:t>
      Осы лауазымдағы еңбек стажы ______________________________
</w:t>
      </w:r>
      <w:r>
        <w:br/>
      </w:r>
      <w:r>
        <w:rPr>
          <w:rFonts w:ascii="Times New Roman"/>
          <w:b w:val="false"/>
          <w:i w:val="false"/>
          <w:color w:val="000000"/>
          <w:sz w:val="28"/>
        </w:rPr>
        <w:t>
      Бiлiктiлiк санаты мен атақтары болуы 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Дауысқа салу нәтижелерi бойынша қызметкер жұмысының бағасы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Отырысқа Аттестаттау комиссиясының ______ мүшесi қатысты.
</w:t>
      </w:r>
      <w:r>
        <w:br/>
      </w:r>
      <w:r>
        <w:rPr>
          <w:rFonts w:ascii="Times New Roman"/>
          <w:b w:val="false"/>
          <w:i w:val="false"/>
          <w:color w:val="000000"/>
          <w:sz w:val="28"/>
        </w:rPr>
        <w:t>
      Дауыстардың саны:
</w:t>
      </w:r>
      <w:r>
        <w:br/>
      </w:r>
      <w:r>
        <w:rPr>
          <w:rFonts w:ascii="Times New Roman"/>
          <w:b w:val="false"/>
          <w:i w:val="false"/>
          <w:color w:val="000000"/>
          <w:sz w:val="28"/>
        </w:rPr>
        <w:t>
      "дауысқа салудың нәтижесiн жақтаған" _______
</w:t>
      </w:r>
      <w:r>
        <w:br/>
      </w:r>
      <w:r>
        <w:rPr>
          <w:rFonts w:ascii="Times New Roman"/>
          <w:b w:val="false"/>
          <w:i w:val="false"/>
          <w:color w:val="000000"/>
          <w:sz w:val="28"/>
        </w:rPr>
        <w:t>
      "дауысқа салудың нәтижесiне қарсы" ______
</w:t>
      </w:r>
      <w:r>
        <w:br/>
      </w:r>
      <w:r>
        <w:rPr>
          <w:rFonts w:ascii="Times New Roman"/>
          <w:b w:val="false"/>
          <w:i w:val="false"/>
          <w:color w:val="000000"/>
          <w:sz w:val="28"/>
        </w:rPr>
        <w:t>
      "дауысқа салудың нәтижесi бойынша қалыс қалған" ______
</w:t>
      </w:r>
    </w:p>
    <w:p>
      <w:pPr>
        <w:spacing w:after="0"/>
        <w:ind w:left="0"/>
        <w:jc w:val="both"/>
      </w:pPr>
      <w:r>
        <w:rPr>
          <w:rFonts w:ascii="Times New Roman"/>
          <w:b w:val="false"/>
          <w:i w:val="false"/>
          <w:color w:val="000000"/>
          <w:sz w:val="28"/>
        </w:rPr>
        <w:t>
      Аттестаттау комиссиясының төрағасы ______________
</w:t>
      </w:r>
      <w:r>
        <w:br/>
      </w:r>
      <w:r>
        <w:rPr>
          <w:rFonts w:ascii="Times New Roman"/>
          <w:b w:val="false"/>
          <w:i w:val="false"/>
          <w:color w:val="000000"/>
          <w:sz w:val="28"/>
        </w:rPr>
        <w:t>
      Аттестаттау комиссиясының хатшысы _______________
</w:t>
      </w:r>
      <w:r>
        <w:br/>
      </w:r>
      <w:r>
        <w:rPr>
          <w:rFonts w:ascii="Times New Roman"/>
          <w:b w:val="false"/>
          <w:i w:val="false"/>
          <w:color w:val="000000"/>
          <w:sz w:val="28"/>
        </w:rPr>
        <w:t>
      Аттестаттау комиссиясының мүшелерi ______________
</w:t>
      </w:r>
    </w:p>
    <w:p>
      <w:pPr>
        <w:spacing w:after="0"/>
        <w:ind w:left="0"/>
        <w:jc w:val="both"/>
      </w:pPr>
      <w:r>
        <w:rPr>
          <w:rFonts w:ascii="Times New Roman"/>
          <w:b w:val="false"/>
          <w:i w:val="false"/>
          <w:color w:val="000000"/>
          <w:sz w:val="28"/>
        </w:rPr>
        <w:t>
      Аттестаттау өткiзiлген күнi _______________
</w:t>
      </w:r>
      <w:r>
        <w:br/>
      </w:r>
      <w:r>
        <w:rPr>
          <w:rFonts w:ascii="Times New Roman"/>
          <w:b w:val="false"/>
          <w:i w:val="false"/>
          <w:color w:val="000000"/>
          <w:sz w:val="28"/>
        </w:rPr>
        <w:t>
      Аттестаттау парағымен таныстым ___________________________
</w:t>
      </w:r>
      <w:r>
        <w:br/>
      </w:r>
      <w:r>
        <w:rPr>
          <w:rFonts w:ascii="Times New Roman"/>
          <w:b w:val="false"/>
          <w:i w:val="false"/>
          <w:color w:val="000000"/>
          <w:sz w:val="28"/>
        </w:rPr>
        <w:t>
                            (аттестатталушы адамның қолы және күнi)
</w:t>
      </w:r>
      <w:r>
        <w:br/>
      </w:r>
      <w:r>
        <w:rPr>
          <w:rFonts w:ascii="Times New Roman"/>
          <w:b w:val="false"/>
          <w:i w:val="false"/>
          <w:color w:val="000000"/>
          <w:sz w:val="28"/>
        </w:rPr>
        <w:t>
      Мемлекеттiк органның
</w:t>
      </w:r>
      <w:r>
        <w:br/>
      </w:r>
      <w:r>
        <w:rPr>
          <w:rFonts w:ascii="Times New Roman"/>
          <w:b w:val="false"/>
          <w:i w:val="false"/>
          <w:color w:val="000000"/>
          <w:sz w:val="28"/>
        </w:rPr>
        <w:t>
      мөрiне арналған орын
</w:t>
      </w:r>
      <w:r>
        <w:br/>
      </w:r>
      <w:r>
        <w:rPr>
          <w:rFonts w:ascii="Times New Roman"/>
          <w:b w:val="false"/>
          <w:i w:val="false"/>
          <w:color w:val="000000"/>
          <w:sz w:val="28"/>
        </w:rPr>
        <w:t>
      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