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c15a" w14:textId="581c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Соты Пленумының "Азаматтардың тұрғын үй-жайларды жекешелендіру жөніндегі заңдарды соттардың қолдану тәжірибесі туралы" 1997 жылғы 18 шілдедегі N 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2004 жылғы 18 маусымдағы N 8 Нормативтік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заңнамасының өзгеруіне байланысты Қазақстан Республикасы Жоғарғы Сотының жалпы отырысы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Жоғарғы Соты Пленумының "Азаматтардың тұрғын үй-жайларды жекешелендіру жөніндегі заңдарды соттардың қолдану тәжірибесі туралы" 1997 жылғы 18 шілдедегі N 9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қаулының атауындағы "Соты Пленумының Қаулысы" деген сөздер "Сотының нормативтік қаулысы"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кіріспедегі "Пленумы" сөзі "жалпы отырысы"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1-тармақта: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"14" деген цифр "13" деген цифрмен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"1992 жылғы 20 шілдедегі" деген сөздерден кейін "1993 жылғы 21 қазандағы N 1043, 1993 жылғы 17 қарашадағы N 1143, 1999 жылғы 16 қазандағы N 1560"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"1995 жылғы" деген сөздерден кейін "1999 жылғы 16 қазандағы" деген сөздермен толықтырылсын;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3-тармақта: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"толық" деген сөздер алынып тасталсын;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4-тармақта: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"Қазақстан Республикасының 1996 жылғы 31 желтоқсандағы "Мемлекеттік баж салығы туралы" Заңының 4 бабы "е" тармағында" деген сөздер "Салық және бюджетке төленетін басқа да міндетті төлемдер туралы" Қазақстан Республикасы Кодексінің (Салық кодексі) 496-бабы 1-тармағының 7) тармақшасында"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 "ҚР-ның "Мемлекеттік баж салығы туралы" Заңның 4 бабы "а" тармағы" деген сөздер "Салық және бюджетке төленетін басқа да міндетті төлемдер туралы" Қазақстан Республикасы Кодексінің (Салық кодексі) 496-бабы 1-тармағының 1) тармақшасы" деген сөздермен ауыстырылсын;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12-тармақ алынып тасталсын;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бүкіл мәтін ішіндегі "жалпы" деген сөз "Жалпы" деген сөзбен ауыстырылсын.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нормативтік қаулы қолданыстағы құқық құрамына қосылады, сондай-ақ жалпыға міндетті болып табылады әрі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Төрағасы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судьясы,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отырыс хатшысы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