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284ea" w14:textId="e3284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байланыс жөнелтілімдерiмен мемлекетаралық алмасу туралы келiсiмдi және Арнайы байланыс жөнелтiлiмдерiмен мемлекетаралық алмасу туралы келiсiмге өзгерiстер мен толықтырулар енгiзу туралы 1993 жылғы 23 желтоқсандағы Хаттаманы және онымен бекiтiлген Арнайы байланыс жөнелтілімдерiмен мемлекетаралық алмасу туралы ереженi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13 ақпандағы N 176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"Арнайы байланыс жөнелтiлiмдерiмен мемлекетаралық алмасу туралы келiсiмдi және Арнайы байланыс жөнелтілімдерiмен мемлекетаралық алмасу туралы келiсiмге өзгерiстер мен толықтырулар енгiзу туралы 1993 жылғы 23 желтоқсандағы Хаттаманы және онымен бекiтiлген Арнайы байланыс жөнелтілімдерiмен мемлекетаралық алмасу туралы ереженi бекiту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left"/>
      </w:pPr>
      <w:r>
        <w:rPr>
          <w:rFonts w:ascii="Times New Roman"/>
          <w:b/>
          <w:i w:val="false"/>
          <w:color w:val="000000"/>
        </w:rPr>
        <w:t xml:space="preserve"> 
Қазақстан Республикасының Заңы  Арнайы байланыс жөнелтілімдерiмен мемлекетаралық алмасу туралы келiсiмдi және Арнайы байланыс жөнелтiлiмдерiмен мемлекетаралық алмасу туралы келiсiмге өзгерiстер мен толықтырулар енгізу туралы 1993 жылғы 23 желтоқсандағы Хаттаманы және онымен бекiтiлген Арнайы байланыс жөнелтілімдерiмен мемлекетаралық алмасу туралы </w:t>
      </w:r>
      <w:r>
        <w:br/>
      </w:r>
      <w:r>
        <w:rPr>
          <w:rFonts w:ascii="Times New Roman"/>
          <w:b/>
          <w:i w:val="false"/>
          <w:color w:val="000000"/>
        </w:rPr>
        <w:t xml:space="preserve">
ереженi бекiту туралы </w:t>
      </w:r>
    </w:p>
    <w:bookmarkEnd w:id="0"/>
    <w:p>
      <w:pPr>
        <w:spacing w:after="0"/>
        <w:ind w:left="0"/>
        <w:jc w:val="both"/>
      </w:pPr>
      <w:r>
        <w:rPr>
          <w:rFonts w:ascii="Times New Roman"/>
          <w:b w:val="false"/>
          <w:i w:val="false"/>
          <w:color w:val="000000"/>
          <w:sz w:val="28"/>
        </w:rPr>
        <w:t xml:space="preserve">      1993 жылғы 23 желтоқсанда Ашгабат қаласында жасалған Арнайы байланыс жөнелтiлiмдерiмен мемлекетаралық алмасу туралы келiсiм және Арнайы байланыс жөнелтiлiмдерiмен мемлекетаралық алмасу туралы келiсiмге өзгерiстер мен толықтырулар енгiзу туралы 1993 жылғы 23 желтоқсандағы Хаттама және онымен бекiтiлген, 2001 жылғы 16 наурызда Мәскеу қаласында жасалған Арнайы байланыс жөнелтілімдерiмен мемлекетаралық алмасу туралы ереже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ff0000"/>
          <w:sz w:val="28"/>
        </w:rPr>
        <w:t xml:space="preserve">      РҚАО-ның ескертуі. "Жариялануға жатпайды" белгісімен Қаулы Деректер базасына енгізілмейді.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