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7fef" w14:textId="0457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табиғат пайдалануды басқару және осы салада мемлекеттік бақылау функцияларын жүзеге асыратын арнайы уәкiлетті органдардың тiзбесiн және олардың қызметiн ұйымдастыру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12 наурыздағы N 311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туралы" Қазақстан Республикасының 1997 жылғы 15 шiлдедегi Заңының 
</w:t>
      </w:r>
      <w:r>
        <w:rPr>
          <w:rFonts w:ascii="Times New Roman"/>
          <w:b w:val="false"/>
          <w:i w:val="false"/>
          <w:color w:val="000000"/>
          <w:sz w:val="28"/>
        </w:rPr>
        <w:t xml:space="preserve"> 7-бабына </w:t>
      </w:r>
      <w:r>
        <w:rPr>
          <w:rFonts w:ascii="Times New Roman"/>
          <w:b w:val="false"/>
          <w:i w:val="false"/>
          <w:color w:val="000000"/>
          <w:sz w:val="28"/>
        </w:rPr>
        <w:t>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Қоршаған ортаны қорғау, табиғат пайдалануды басқару және осы салада мемлекеттiк бақылау функцияларын жүзеге асыратын арнайы уәкілетті органдардың тiзбесi;
</w:t>
      </w:r>
      <w:r>
        <w:br/>
      </w:r>
      <w:r>
        <w:rPr>
          <w:rFonts w:ascii="Times New Roman"/>
          <w:b w:val="false"/>
          <w:i w:val="false"/>
          <w:color w:val="000000"/>
          <w:sz w:val="28"/>
        </w:rPr>
        <w:t>
      2) Қоршаған ортаны қорғау, табиғат пайдалануды басқару және осы салада мемлекеттiк бақылау функцияларын жүзеге асыратын арнайы уәкілетті органдардың қызметiн ұйымдастыру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Үкiметінiң
</w:t>
      </w:r>
      <w:r>
        <w:br/>
      </w:r>
      <w:r>
        <w:rPr>
          <w:rFonts w:ascii="Times New Roman"/>
          <w:b w:val="false"/>
          <w:i w:val="false"/>
          <w:color w:val="000000"/>
          <w:sz w:val="28"/>
        </w:rPr>
        <w:t>
2004 жылғы 12 наурыздағы   
</w:t>
      </w:r>
      <w:r>
        <w:br/>
      </w:r>
      <w:r>
        <w:rPr>
          <w:rFonts w:ascii="Times New Roman"/>
          <w:b w:val="false"/>
          <w:i w:val="false"/>
          <w:color w:val="000000"/>
          <w:sz w:val="28"/>
        </w:rPr>
        <w:t>
N 311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табиғат пайдалануды басқару және осы салада мемлекеттік бақылау функцияларын жүзеге асыратын арнайы уәкiлеттi органдардың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табиғат пайдалану және осы салада мемлекеттiк бақылау функцияларын жүзеге асыратын арнайы уәкілеттi органдарға мыналар жатады:
</w:t>
      </w:r>
      <w:r>
        <w:br/>
      </w:r>
      <w:r>
        <w:rPr>
          <w:rFonts w:ascii="Times New Roman"/>
          <w:b w:val="false"/>
          <w:i w:val="false"/>
          <w:color w:val="000000"/>
          <w:sz w:val="28"/>
        </w:rPr>
        <w:t>
      1) қоршаған ортаны қорғау саласындағы, сондай-ақ қоршаған ортаны қорғау және табиғат пайдалануды басқару функцияларын жүзеге асыратын өзге де орталық атқарушы органдардың қызметiн үйлестiрушi Қазақстан Республикасының орталық атқарушы органы ретiнде Қазақстан Республикасының Қоршаған ортаны қорғау министрлiгi;
</w:t>
      </w:r>
      <w:r>
        <w:br/>
      </w:r>
      <w:r>
        <w:rPr>
          <w:rFonts w:ascii="Times New Roman"/>
          <w:b w:val="false"/>
          <w:i w:val="false"/>
          <w:color w:val="000000"/>
          <w:sz w:val="28"/>
        </w:rPr>
        <w:t>
      2) жер ресурстарын пайдалану және қорғау функцияларын жүзеге асыратын Қазақстан Республикасының Жер ресурстарын басқару жөнiндегi агенттігі;
</w:t>
      </w:r>
      <w:r>
        <w:br/>
      </w:r>
      <w:r>
        <w:rPr>
          <w:rFonts w:ascii="Times New Roman"/>
          <w:b w:val="false"/>
          <w:i w:val="false"/>
          <w:color w:val="000000"/>
          <w:sz w:val="28"/>
        </w:rPr>
        <w:t>
      3) орман және су ресурстарын, жануарлар және өсiмдiктер әлемінің ресурстарын, суды, ерекше қорғалатын табиғи аумақтарды қорғау, молайту, пайдалану саласындағы бақылау-қадағалау функцияларын жүзеге асыратын Қазақстан Республикасының Ауыл шаруашылығы министрлiгi;
</w:t>
      </w:r>
      <w:r>
        <w:br/>
      </w:r>
      <w:r>
        <w:rPr>
          <w:rFonts w:ascii="Times New Roman"/>
          <w:b w:val="false"/>
          <w:i w:val="false"/>
          <w:color w:val="000000"/>
          <w:sz w:val="28"/>
        </w:rPr>
        <w:t>
      4) жер қойнауын пайдалану және қорғау саласындағы функцияларды жүзеге асыратын Қазақстан Республикасының Энергетика және минералдық ресурстар министрлiгi;
</w:t>
      </w:r>
      <w:r>
        <w:br/>
      </w:r>
      <w:r>
        <w:rPr>
          <w:rFonts w:ascii="Times New Roman"/>
          <w:b w:val="false"/>
          <w:i w:val="false"/>
          <w:color w:val="000000"/>
          <w:sz w:val="28"/>
        </w:rPr>
        <w:t>
      5) автокөлiк құралдарынан атмосфераға зиянды заттардың шығарындыларын бақылау, браконьерлiкке, ағаштар мен бұталарды заңсыз кесуге, аң аулау мен балық аулау ережесiн бұзуға қарсы күрес, экологиялық қылмыстарды тексеру функцияларын жүзеге асыратын Қазақстан Республикасының Iшкi iстер министрлігі;
</w:t>
      </w:r>
      <w:r>
        <w:br/>
      </w:r>
      <w:r>
        <w:rPr>
          <w:rFonts w:ascii="Times New Roman"/>
          <w:b w:val="false"/>
          <w:i w:val="false"/>
          <w:color w:val="000000"/>
          <w:sz w:val="28"/>
        </w:rPr>
        <w:t>
      6) Қазақстан Республикасының заңнамасында белгіленген өз құзыреті шегiнде жергілiкті атқарушы органдар.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12 наурыздағы   
</w:t>
      </w:r>
      <w:r>
        <w:br/>
      </w:r>
      <w:r>
        <w:rPr>
          <w:rFonts w:ascii="Times New Roman"/>
          <w:b w:val="false"/>
          <w:i w:val="false"/>
          <w:color w:val="000000"/>
          <w:sz w:val="28"/>
        </w:rPr>
        <w:t>
N 311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Қоршаған ортаны қорғау, табиғат пайдалануды басқару және осы салада мемлекеттік бақылау функцияларын жүзеге асыратын арнайы уәкiлеттi органның қызметiн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"Қоршаған ортаны қорғау туралы" Қазақстан Республикасының 1997 жылғы 15 шілдедегi 
</w:t>
      </w:r>
      <w:r>
        <w:rPr>
          <w:rFonts w:ascii="Times New Roman"/>
          <w:b w:val="false"/>
          <w:i w:val="false"/>
          <w:color w:val="000000"/>
          <w:sz w:val="28"/>
        </w:rPr>
        <w:t xml:space="preserve"> Заңына </w:t>
      </w:r>
      <w:r>
        <w:rPr>
          <w:rFonts w:ascii="Times New Roman"/>
          <w:b w:val="false"/>
          <w:i w:val="false"/>
          <w:color w:val="000000"/>
          <w:sz w:val="28"/>
        </w:rPr>
        <w:t>
 сәйкес әзiрленген және қоршаған ортаны қорғау, табиғат пайдалануды басқару және осы салада мемлекеттік бақылау функцияларын жүзеге асыратын арнайы уәкiлеттi органдар (бұдан әрi - арнайы уәкілетті органдар) қызметiнiң тәртiбiн айқындайды.
</w:t>
      </w:r>
      <w:r>
        <w:br/>
      </w:r>
      <w:r>
        <w:rPr>
          <w:rFonts w:ascii="Times New Roman"/>
          <w:b w:val="false"/>
          <w:i w:val="false"/>
          <w:color w:val="000000"/>
          <w:sz w:val="28"/>
        </w:rPr>
        <w:t>
      2. Осы Ереже қоршаған ортаны қорғау, табиғат пайдалануды басқару және мемлекеттік бақылау, осы саладағы жалпы мәселелер бойынша өзара iс-қимыл, Қазақстан Республикасының қоршаған ортаны қорғау саласындағы орталық атқарушы органының үйлестірушi рөлiн нақтылау мәселелерi жөніндегi арнайы уәкілеттi органдардың қызметiн ретке келтіруге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Арнайы уәкiлеттi органдардың өзара ic-қимыл жасау және қызметiн үйлестiру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Арнайы уәкiлетті органдардың өзара iс-қимыл жасау және қызметін үйлестiру Қазақстан Республикасының заңнамасында айқындалған олардың өкілеттiктерi шегінде жүзеге асырылады.
</w:t>
      </w:r>
      <w:r>
        <w:br/>
      </w:r>
      <w:r>
        <w:rPr>
          <w:rFonts w:ascii="Times New Roman"/>
          <w:b w:val="false"/>
          <w:i w:val="false"/>
          <w:color w:val="000000"/>
          <w:sz w:val="28"/>
        </w:rPr>
        <w:t>
      4. Арнайы уәкілеттi органдар өз құзыретi шегiнде мынадай негiзгi бағыттар бойынша өзара iс-қимыл жасайды:
</w:t>
      </w:r>
      <w:r>
        <w:br/>
      </w:r>
      <w:r>
        <w:rPr>
          <w:rFonts w:ascii="Times New Roman"/>
          <w:b w:val="false"/>
          <w:i w:val="false"/>
          <w:color w:val="000000"/>
          <w:sz w:val="28"/>
        </w:rPr>
        <w:t>
      1) табиғат қорғау заңнамасын бұзушылықтардың алдын алу және анықтау мақсатында табиғат пайдаланушылардың бiрлескен iс-шараларды және кешендi тексерулердi жоспарлауы және жүргізуi;
</w:t>
      </w:r>
      <w:r>
        <w:br/>
      </w:r>
      <w:r>
        <w:rPr>
          <w:rFonts w:ascii="Times New Roman"/>
          <w:b w:val="false"/>
          <w:i w:val="false"/>
          <w:color w:val="000000"/>
          <w:sz w:val="28"/>
        </w:rPr>
        <w:t>
      2) қоршаған ортаның сапасын жақсартуға, табиғи ресурстарды қорғауға, молайтуға және ұтымды пайдалануға бағытталған қоршаған ортаны қорғау және табиғи ресурстарды молайту жөнiндегі iс-шараларды орындауды ұйымдастыру;
</w:t>
      </w:r>
      <w:r>
        <w:br/>
      </w:r>
      <w:r>
        <w:rPr>
          <w:rFonts w:ascii="Times New Roman"/>
          <w:b w:val="false"/>
          <w:i w:val="false"/>
          <w:color w:val="000000"/>
          <w:sz w:val="28"/>
        </w:rPr>
        <w:t>
      3) табиғи ресурстардың мемлекеттiк есебiн және мемлекеттік кадастрларын жүргiзу, қоршаған орта мен табиғи ресурстар мониторингінiң бiрыңғай жүйесi қызметiн қамтамасыз ету;
</w:t>
      </w:r>
      <w:r>
        <w:br/>
      </w:r>
      <w:r>
        <w:rPr>
          <w:rFonts w:ascii="Times New Roman"/>
          <w:b w:val="false"/>
          <w:i w:val="false"/>
          <w:color w:val="000000"/>
          <w:sz w:val="28"/>
        </w:rPr>
        <w:t>
      4) мемлекеттік экологиялық сараптама арқылы табиғи ресурстарды пайдалануға байланысты барлық жобалардың өтуiн ұйымдастыру;
</w:t>
      </w:r>
      <w:r>
        <w:br/>
      </w:r>
      <w:r>
        <w:rPr>
          <w:rFonts w:ascii="Times New Roman"/>
          <w:b w:val="false"/>
          <w:i w:val="false"/>
          <w:color w:val="000000"/>
          <w:sz w:val="28"/>
        </w:rPr>
        <w:t>
      5) шаруашылық қызметтiң экологиялық қауіптi түрлерi кезiндегі өндiрiстiк бақылау мен мониторингті жүргiзудi бақылау;
</w:t>
      </w:r>
      <w:r>
        <w:br/>
      </w:r>
      <w:r>
        <w:rPr>
          <w:rFonts w:ascii="Times New Roman"/>
          <w:b w:val="false"/>
          <w:i w:val="false"/>
          <w:color w:val="000000"/>
          <w:sz w:val="28"/>
        </w:rPr>
        <w:t>
      6) төтенше экологиялық жағдайлардың себептерiн тексеру және салдарын жою;
</w:t>
      </w:r>
      <w:r>
        <w:br/>
      </w:r>
      <w:r>
        <w:rPr>
          <w:rFonts w:ascii="Times New Roman"/>
          <w:b w:val="false"/>
          <w:i w:val="false"/>
          <w:color w:val="000000"/>
          <w:sz w:val="28"/>
        </w:rPr>
        <w:t>
      7) қоршаған ортаны қорғау, табиғи ресурстарды қорғау, молайту және пайдалану саласында ақпарат алмасу.
</w:t>
      </w:r>
      <w:r>
        <w:br/>
      </w:r>
      <w:r>
        <w:rPr>
          <w:rFonts w:ascii="Times New Roman"/>
          <w:b w:val="false"/>
          <w:i w:val="false"/>
          <w:color w:val="000000"/>
          <w:sz w:val="28"/>
        </w:rPr>
        <w:t>
      5. Қазақстан Республикасының қоршаған ортаны қорғау саласындағы орталық атқарушы органы қоршаған ортаны қорғау және табиғи ресурстарды пайдалану мәселелерi жөнiндегi өзге де арнайы уәкілетті органдардың қызметiн үйлестірудi жүзеге асырады.
</w:t>
      </w:r>
      <w:r>
        <w:br/>
      </w:r>
      <w:r>
        <w:rPr>
          <w:rFonts w:ascii="Times New Roman"/>
          <w:b w:val="false"/>
          <w:i w:val="false"/>
          <w:color w:val="000000"/>
          <w:sz w:val="28"/>
        </w:rPr>
        <w:t>
      6. Арнайы уәкілетті органдардың қызметiн үйлестiру үшін Қазақстан Республикасының қоршаған ортаны қорғау саласындағы орталық атқарушы органы белгiленген тәртiппен консультативтiк-кеңесшi комиссияларды (жұмыс топтарын) құруға бастамашылық жасай алады.
</w:t>
      </w:r>
      <w:r>
        <w:br/>
      </w:r>
      <w:r>
        <w:rPr>
          <w:rFonts w:ascii="Times New Roman"/>
          <w:b w:val="false"/>
          <w:i w:val="false"/>
          <w:color w:val="000000"/>
          <w:sz w:val="28"/>
        </w:rPr>
        <w:t>
      7. Арнайы уәкiлетті органдардың қызметiн үйлестіру, сондай-ақ бiрлескен алқа отырыстарын өткiзу, табиғат пайдаланудың әр түрлi салалары бойынша бiрлескен бұйрықтармен бекiтiлетiн нормативтік құқықтық кесiмдердi әзiрлеу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Қоршаған ортаны қорғау және табиғи ресурстарды пайдалану саласындағы мемлекеттік бақылау функцияларын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 арнайы уәкiлеттi органдардың қызметiн ажырату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Қоршаған ортаны қорғау және табиғи ресурстарды пайдалану саласындағы мемлекеттiк бақылауды жүзеге асыру кезiнде осы өкілеттiктер берiлген және бiр мезгiлде мемлекеттік инспекторлар болып табылатын арнайы уәкілетті органдардың лауазымды тұлғалары қоршаған ортаны қорғау саласындағы бұзушылықтардың алдын алу, оларды анықтау және жою, тәртiп бұзушыларды заңнамада белгiленген жауапкершілiкке тарту жөнiнде табиғат қорғау заңнамасына сәйкес шаралар қабылдайды.
</w:t>
      </w:r>
      <w:r>
        <w:br/>
      </w:r>
      <w:r>
        <w:rPr>
          <w:rFonts w:ascii="Times New Roman"/>
          <w:b w:val="false"/>
          <w:i w:val="false"/>
          <w:color w:val="000000"/>
          <w:sz w:val="28"/>
        </w:rPr>
        <w:t>
      9. Мемлекеттік бақылау арнайы уәкілетті органның iшкi жоспарына сәйкес тұрақты тексерулердi жүргiзу жолымен жүзеге асырылады.
</w:t>
      </w:r>
      <w:r>
        <w:br/>
      </w:r>
      <w:r>
        <w:rPr>
          <w:rFonts w:ascii="Times New Roman"/>
          <w:b w:val="false"/>
          <w:i w:val="false"/>
          <w:color w:val="000000"/>
          <w:sz w:val="28"/>
        </w:rPr>
        <w:t>
      Жоспарлы тексерулерден басқа шағымдар, өтiнiштер және жасырын хабарларды қоспағанда, ресми арыздардың басқа да нысандары негiз болып табылатын жоспардан тыс және рейдтiк тексерулер жүргiзілуi мүмкiн.
</w:t>
      </w:r>
      <w:r>
        <w:br/>
      </w:r>
      <w:r>
        <w:rPr>
          <w:rFonts w:ascii="Times New Roman"/>
          <w:b w:val="false"/>
          <w:i w:val="false"/>
          <w:color w:val="000000"/>
          <w:sz w:val="28"/>
        </w:rPr>
        <w:t>
      10. Қазақстан Республикасының қоршаған ортаны қорғау саласындағы орталық атқарушы органы мынадай мәселелер бойынша тексерулер жүргiзедi:
</w:t>
      </w:r>
      <w:r>
        <w:br/>
      </w:r>
      <w:r>
        <w:rPr>
          <w:rFonts w:ascii="Times New Roman"/>
          <w:b w:val="false"/>
          <w:i w:val="false"/>
          <w:color w:val="000000"/>
          <w:sz w:val="28"/>
        </w:rPr>
        <w:t>
      1) ұйымдастырушылық-құқықтық нысанға және меншiк нысанына қарамастан, жеке және заңды тұлғалардың қоршаған ортаны қорғау саласындағы заңнаманы сақтауы және орындауы;
</w:t>
      </w:r>
      <w:r>
        <w:br/>
      </w:r>
      <w:r>
        <w:rPr>
          <w:rFonts w:ascii="Times New Roman"/>
          <w:b w:val="false"/>
          <w:i w:val="false"/>
          <w:color w:val="000000"/>
          <w:sz w:val="28"/>
        </w:rPr>
        <w:t>
      2) шаруашылық және өзге де қызметке қойылатын белгiленген экологиялық нормативтер мен талаптарды, қолданыстағы стандарттар мен техникалық шарттарды сақтау;
</w:t>
      </w:r>
      <w:r>
        <w:br/>
      </w:r>
      <w:r>
        <w:rPr>
          <w:rFonts w:ascii="Times New Roman"/>
          <w:b w:val="false"/>
          <w:i w:val="false"/>
          <w:color w:val="000000"/>
          <w:sz w:val="28"/>
        </w:rPr>
        <w:t>
      3) өз құзыретi шегiнде мемлекеттік кадастрларды және табиғи ресурстардың есебiн жүргiзудің дұрыстығы;
</w:t>
      </w:r>
      <w:r>
        <w:br/>
      </w:r>
      <w:r>
        <w:rPr>
          <w:rFonts w:ascii="Times New Roman"/>
          <w:b w:val="false"/>
          <w:i w:val="false"/>
          <w:color w:val="000000"/>
          <w:sz w:val="28"/>
        </w:rPr>
        <w:t>
      4) табиғи ресурстарды пайдалануға лицензияларда, мемлекеттiк экологиялық сараптама қорытындыларында белгiленген экологиялық шарттарды сақтау, сондай-ақ табиғат пайдалануға арналған шарттарды (келісiм-шарттарды) және рұқсаттарды орындау;
</w:t>
      </w:r>
      <w:r>
        <w:br/>
      </w:r>
      <w:r>
        <w:rPr>
          <w:rFonts w:ascii="Times New Roman"/>
          <w:b w:val="false"/>
          <w:i w:val="false"/>
          <w:color w:val="000000"/>
          <w:sz w:val="28"/>
        </w:rPr>
        <w:t>
      5) жер және су ресурстарын, сондай-ақ жануарлар және өсiмдiктер әлемiнiң ресурстарын пайдалану жөніндегi экологиялық талаптарды орындау;
</w:t>
      </w:r>
      <w:r>
        <w:br/>
      </w:r>
      <w:r>
        <w:rPr>
          <w:rFonts w:ascii="Times New Roman"/>
          <w:b w:val="false"/>
          <w:i w:val="false"/>
          <w:color w:val="000000"/>
          <w:sz w:val="28"/>
        </w:rPr>
        <w:t>
      6) қоршаған ортаны қорғау және оңалту, табиғи ресурстарды қорғау, молайту және ұтымды пайдалану жөнiндегi жоспарлар мен iс-шараларды орындау.
</w:t>
      </w:r>
      <w:r>
        <w:br/>
      </w:r>
      <w:r>
        <w:rPr>
          <w:rFonts w:ascii="Times New Roman"/>
          <w:b w:val="false"/>
          <w:i w:val="false"/>
          <w:color w:val="000000"/>
          <w:sz w:val="28"/>
        </w:rPr>
        <w:t>
      11. Қазақстан Республикасының өзге де орталық атқарушы органдары өз құзыретті шегінде мынадай мәселелер бойынша мемлекеттiк бақылауды жүзеге асырады:
</w:t>
      </w:r>
      <w:r>
        <w:br/>
      </w:r>
      <w:r>
        <w:rPr>
          <w:rFonts w:ascii="Times New Roman"/>
          <w:b w:val="false"/>
          <w:i w:val="false"/>
          <w:color w:val="000000"/>
          <w:sz w:val="28"/>
        </w:rPr>
        <w:t>
      1) ұйымдастырушылық-құқықтық нысанына және меншiк нысанына қарамастан, жеке және заңды тұлғалардың табиғат қорғау заңнамасын сақтауы және орындауы;
</w:t>
      </w:r>
      <w:r>
        <w:br/>
      </w:r>
      <w:r>
        <w:rPr>
          <w:rFonts w:ascii="Times New Roman"/>
          <w:b w:val="false"/>
          <w:i w:val="false"/>
          <w:color w:val="000000"/>
          <w:sz w:val="28"/>
        </w:rPr>
        <w:t>
      2) табиғи ресурстарды пайдалану, қоршаған ортаны қорғау және табиғи ресурстарды молайту, сондай-ақ олардың зиянды әсерiнiң алдын алу жөнiндегi iс-шаралардың орындалу тәртiбiн сақтау;
</w:t>
      </w:r>
      <w:r>
        <w:br/>
      </w:r>
      <w:r>
        <w:rPr>
          <w:rFonts w:ascii="Times New Roman"/>
          <w:b w:val="false"/>
          <w:i w:val="false"/>
          <w:color w:val="000000"/>
          <w:sz w:val="28"/>
        </w:rPr>
        <w:t>
      3) мемлекеттiк кадастрларды және табиғи ресурстардың есебiн жүргiзудiң дұрыстығы;
</w:t>
      </w:r>
      <w:r>
        <w:br/>
      </w:r>
      <w:r>
        <w:rPr>
          <w:rFonts w:ascii="Times New Roman"/>
          <w:b w:val="false"/>
          <w:i w:val="false"/>
          <w:color w:val="000000"/>
          <w:sz w:val="28"/>
        </w:rPr>
        <w:t>
      4) табиғат пайдалануға белгiленген лимиттер мен квоталарды сақтау;
</w:t>
      </w:r>
      <w:r>
        <w:br/>
      </w:r>
      <w:r>
        <w:rPr>
          <w:rFonts w:ascii="Times New Roman"/>
          <w:b w:val="false"/>
          <w:i w:val="false"/>
          <w:color w:val="000000"/>
          <w:sz w:val="28"/>
        </w:rPr>
        <w:t>
      5) табиғат пайдалануды мемлекеттік реттеудi және табиғи ресурстарды ұтымды пайдалану жөнiндегi iс-шараларды қамтамасыз ету;
</w:t>
      </w:r>
      <w:r>
        <w:br/>
      </w:r>
      <w:r>
        <w:rPr>
          <w:rFonts w:ascii="Times New Roman"/>
          <w:b w:val="false"/>
          <w:i w:val="false"/>
          <w:color w:val="000000"/>
          <w:sz w:val="28"/>
        </w:rPr>
        <w:t>
      6) табиғи ресурстарды қорғау, молайту, пайдалану жөнiндегі негізгі талаптарды және табиғи ресурстарды пайдалануға белгiленген тыйым салулар мен шектеулердi, ережелер мен нормаларды орындау;
</w:t>
      </w:r>
      <w:r>
        <w:br/>
      </w:r>
      <w:r>
        <w:rPr>
          <w:rFonts w:ascii="Times New Roman"/>
          <w:b w:val="false"/>
          <w:i w:val="false"/>
          <w:color w:val="000000"/>
          <w:sz w:val="28"/>
        </w:rPr>
        <w:t>
      7) табиғат пайдалануға рұқсаттарда, лицензияларда және шарттарда (келiсiм-шарттарда) белгiленген ережелердi сақтау.
</w:t>
      </w:r>
      <w:r>
        <w:br/>
      </w:r>
      <w:r>
        <w:rPr>
          <w:rFonts w:ascii="Times New Roman"/>
          <w:b w:val="false"/>
          <w:i w:val="false"/>
          <w:color w:val="000000"/>
          <w:sz w:val="28"/>
        </w:rPr>
        <w:t>
      12. Жергiлікті атқарушы органдар өз құзыретi шегінде мынадай мәселелер бойынша қоршаған ортаны қорғау саласындағы мемлекеттік бақылауды жүзеге асырады:
</w:t>
      </w:r>
      <w:r>
        <w:br/>
      </w:r>
      <w:r>
        <w:rPr>
          <w:rFonts w:ascii="Times New Roman"/>
          <w:b w:val="false"/>
          <w:i w:val="false"/>
          <w:color w:val="000000"/>
          <w:sz w:val="28"/>
        </w:rPr>
        <w:t>
      1) қоршаған ортаны қорғау жөнiндегi объектiлердi салуды және қайта жаңартуды қамтамасыз ету;
</w:t>
      </w:r>
      <w:r>
        <w:br/>
      </w:r>
      <w:r>
        <w:rPr>
          <w:rFonts w:ascii="Times New Roman"/>
          <w:b w:val="false"/>
          <w:i w:val="false"/>
          <w:color w:val="000000"/>
          <w:sz w:val="28"/>
        </w:rPr>
        <w:t>
      2) экологиялық сараптаманың терiс қорытындысы бар кәсiпорындарды, құрылыстарды және өзге де объектiлердi салуға және қайта жаңартуға тыйым салу туралы қорытынды жасау, экологиялық талаптарды бұзу жағдайында сот тәртiбiмен шаруашылық және өзге де қызметтi тоқтата тұру және тиiстi шараларды қабылдау.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