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b9f95" w14:textId="53b9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2000 жылғы 10 наурыздағы N 357 Жарлығына толықтырулар енгізу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18 наурыздағы N 332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2000 жылғы 10 наурыздағы N 357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енгiзу туралы" Қазақстан Республикасының Президентi Жарлығының жобасы Қазақстан Республикасы Президентiнiң қарауына енгізiлсiн.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Президентiнің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2000 жылғы 10 наурыздағы N 357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толықтырулар енгізу туралы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қаржы полициясы органдары туралы" Қазақстан Республикасының 2002 жылғы 4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iске асыру мақсатында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"Мемлекеттік қызмет өткеру тәртiбi туралы ереженi бекіту туралы" 2000 жылғы 10 наурыздағы N 357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2000 ж., N 15, 141-құжат) бекiтiлген Meмлекеттік қызмет өткеру тәртiбi туралы ережеге мынадай толықтырулар енгізiлсiн: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тармақшадағы "iшкi iстер" деген сөздерден кейiн ", қаржы полициясы"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тармақшадағы "iшкi iстер" деген сөздерден кейiн ", қаржы полициясы"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