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f3befa" w14:textId="6f3bef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Бала құқықтары туралы конвенцияның бала сатуға, бала жезөкшелігіне және бала порнографиясына қатысты Факультативтiк хаттамасының ережелерiн жүзеге асыру мақсатында Қазақстан Республикасы қабылдаған шаралар туралы бастапқы баяндаманы бекiту</w:t>
      </w:r>
    </w:p>
    <w:p>
      <w:pPr>
        <w:spacing w:after="0"/>
        <w:ind w:left="0"/>
        <w:jc w:val="both"/>
      </w:pPr>
      <w:r>
        <w:rPr>
          <w:rFonts w:ascii="Times New Roman"/>
          <w:b w:val="false"/>
          <w:i w:val="false"/>
          <w:color w:val="000000"/>
          <w:sz w:val="28"/>
        </w:rPr>
        <w:t>Қазақстан Республикасы Үкіметінің 2004 жылғы 6 мамырдағы N 506 қаулысы</w:t>
      </w:r>
    </w:p>
    <w:p>
      <w:pPr>
        <w:spacing w:after="0"/>
        <w:ind w:left="0"/>
        <w:jc w:val="both"/>
      </w:pPr>
      <w:bookmarkStart w:name="z1" w:id="0"/>
      <w:r>
        <w:rPr>
          <w:rFonts w:ascii="Times New Roman"/>
          <w:b w:val="false"/>
          <w:i w:val="false"/>
          <w:color w:val="000000"/>
          <w:sz w:val="28"/>
        </w:rPr>
        <w:t>
      2001 жылғы 4 шiлдеде Қазақстан Республикасы бекiткен Бала құқықтары туралы конвенцияның бала сатуға, бала жезөкшелiгiне және бала порнографиясына қатысты Факультативтiк хаттамасының  </w:t>
      </w:r>
      <w:r>
        <w:rPr>
          <w:rFonts w:ascii="Times New Roman"/>
          <w:b w:val="false"/>
          <w:i w:val="false"/>
          <w:color w:val="000000"/>
          <w:sz w:val="28"/>
        </w:rPr>
        <w:t xml:space="preserve">12-бабының </w:t>
      </w:r>
      <w:r>
        <w:rPr>
          <w:rFonts w:ascii="Times New Roman"/>
          <w:b w:val="false"/>
          <w:i w:val="false"/>
          <w:color w:val="000000"/>
          <w:sz w:val="28"/>
        </w:rPr>
        <w:t xml:space="preserve"> 1-тармағына сәйкес Қазақстан Республикасының Yкiметi қаулы етеді: </w:t>
      </w:r>
    </w:p>
    <w:bookmarkEnd w:id="0"/>
    <w:bookmarkStart w:name="z2" w:id="1"/>
    <w:p>
      <w:pPr>
        <w:spacing w:after="0"/>
        <w:ind w:left="0"/>
        <w:jc w:val="both"/>
      </w:pPr>
      <w:r>
        <w:rPr>
          <w:rFonts w:ascii="Times New Roman"/>
          <w:b w:val="false"/>
          <w:i w:val="false"/>
          <w:color w:val="000000"/>
          <w:sz w:val="28"/>
        </w:rPr>
        <w:t xml:space="preserve">
      1. Қоса берiліп отырған Бала құқықтары туралы конвенцияның бала сатуға, бала жезөкшелiгіне және бала порнографиясына қатысты Факультативтiк хаттамасының ережелерiн жүзеге асыру мақсатында Қазақстан Республикасы қабылдаған шаралар туралы бастапқы баяндама бекiтiлсiн. </w:t>
      </w:r>
    </w:p>
    <w:bookmarkEnd w:id="1"/>
    <w:bookmarkStart w:name="z3" w:id="2"/>
    <w:p>
      <w:pPr>
        <w:spacing w:after="0"/>
        <w:ind w:left="0"/>
        <w:jc w:val="both"/>
      </w:pPr>
      <w:r>
        <w:rPr>
          <w:rFonts w:ascii="Times New Roman"/>
          <w:b w:val="false"/>
          <w:i w:val="false"/>
          <w:color w:val="000000"/>
          <w:sz w:val="28"/>
        </w:rPr>
        <w:t xml:space="preserve">
      2. Қазақстан Республикасының Сыртқы iстер министрлiгi белгiленген тәртiппен Бала құқықтары туралы конвенцияның бала сатуға, бала жезөкшелiгiне және бала порнографиясына қатысты Факультативтiк хаттамасының ережелерiн жүзеге асыру мақсатында Қазақстан Республикасы қабылдаған шаралар туралы бастапқы баяндаманы Бiрiккен Ұлттар Ұйымының Бала құқықтары жөнiндегi комитетiне жiберсiн. </w:t>
      </w:r>
    </w:p>
    <w:bookmarkEnd w:id="2"/>
    <w:bookmarkStart w:name="z4" w:id="3"/>
    <w:p>
      <w:pPr>
        <w:spacing w:after="0"/>
        <w:ind w:left="0"/>
        <w:jc w:val="both"/>
      </w:pPr>
      <w:r>
        <w:rPr>
          <w:rFonts w:ascii="Times New Roman"/>
          <w:b w:val="false"/>
          <w:i w:val="false"/>
          <w:color w:val="000000"/>
          <w:sz w:val="28"/>
        </w:rPr>
        <w:t xml:space="preserve">
      3. Осы қаулы қол қойылған күнiнен бастап күшiне енедi. </w:t>
      </w:r>
    </w:p>
    <w:bookmarkEnd w:id="3"/>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ff0000"/>
          <w:sz w:val="28"/>
        </w:rPr>
        <w:t xml:space="preserve">       РҚАО-ның ескертуі: </w:t>
      </w:r>
      <w:r>
        <w:rPr>
          <w:rFonts w:ascii="Times New Roman"/>
          <w:b w:val="false"/>
          <w:i w:val="false"/>
          <w:color w:val="000000"/>
          <w:sz w:val="28"/>
        </w:rPr>
        <w:t xml:space="preserve"> Мемлекеттік тілде ресми аудармасы болған жоқ, орысша мәтіннен қараңыз.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