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9ca6e" w14:textId="269c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Қытай Халық Республикасының Үкiметi арасындағы Қазақстан-қытай ынтымақтастық жөнiндегi комитетiн құру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2004 жылғы 14 мамырдағы N 545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берiліп отырған Қазақстан Республикасының Үкiметi мен Қытай Халық Республикасының Үкiметi арасындағы Қазақстан-қытай ынтымақтастық жөнiндегі комитетiн құру туралы келiсiмнiң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Премьер-Министрiнiң орынбасары Ахметжан Смағұлұлы Есiмовке қағидаттық сипаты жоқ өзгерiстер мен толықтырулар енгізуге рұқсат ете отырып, Қазақстан Республикасының Yкiметi атынан Қазақстан Республикасының Yкiметi мен Қытай Халық Республикасының Yкiметi арасындағы Қазақстан-қытай ынтымақтастық жөнiндегi комитетiн құру туралы келiсiмге қол қоюға өкiлеттiк берiлсiн.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Жоба   </w:t>
      </w:r>
    </w:p>
    <w:bookmarkEnd w:id="4"/>
    <w:bookmarkStart w:name="z6" w:id="5"/>
    <w:p>
      <w:pPr>
        <w:spacing w:after="0"/>
        <w:ind w:left="0"/>
        <w:jc w:val="left"/>
      </w:pPr>
      <w:r>
        <w:rPr>
          <w:rFonts w:ascii="Times New Roman"/>
          <w:b/>
          <w:i w:val="false"/>
          <w:color w:val="000000"/>
        </w:rPr>
        <w:t xml:space="preserve"> 
  Қазақстан Республикасының Yкiметi мен Қытай Халық Республикасының Yкiметi арасындағы Қазақстан-қытай ынтымақтастық жөнiндегі комитетiн құру туралы келiсiм </w:t>
      </w:r>
    </w:p>
    <w:bookmarkEnd w:id="5"/>
    <w:p>
      <w:pPr>
        <w:spacing w:after="0"/>
        <w:ind w:left="0"/>
        <w:jc w:val="both"/>
      </w:pPr>
      <w:r>
        <w:rPr>
          <w:rFonts w:ascii="Times New Roman"/>
          <w:b w:val="false"/>
          <w:i w:val="false"/>
          <w:color w:val="000000"/>
          <w:sz w:val="28"/>
        </w:rPr>
        <w:t xml:space="preserve">      Қазақстан Республикасының Үкiметi мен Қытай Халық Республикасының Yкiметi (бұдан әрi - "Тараптар" деп аталатын), </w:t>
      </w:r>
      <w:r>
        <w:br/>
      </w:r>
      <w:r>
        <w:rPr>
          <w:rFonts w:ascii="Times New Roman"/>
          <w:b w:val="false"/>
          <w:i w:val="false"/>
          <w:color w:val="000000"/>
          <w:sz w:val="28"/>
        </w:rPr>
        <w:t xml:space="preserve">
      екi ел арасындағы тату көршiлiк пен достық қатынастарды тереңдетуге ниет бiлдiре отырып, </w:t>
      </w:r>
      <w:r>
        <w:br/>
      </w:r>
      <w:r>
        <w:rPr>
          <w:rFonts w:ascii="Times New Roman"/>
          <w:b w:val="false"/>
          <w:i w:val="false"/>
          <w:color w:val="000000"/>
          <w:sz w:val="28"/>
        </w:rPr>
        <w:t xml:space="preserve">
      2003 жылғы 6 маусымдағы "Қазақстан Республикасының Yкiметi мен Қытай Халық Республикасының Үкiметi арасындағы 2003-2008 жылдарға арналған ынтымақтастық бағдарламасын" iске асыру және Тараптардың жан-жақты ынтымақтастығын екi ел халықтарының игiлігі үшiн әртүрлi салаларда iлгерiлету мақсатында, </w:t>
      </w:r>
      <w:r>
        <w:br/>
      </w:r>
      <w:r>
        <w:rPr>
          <w:rFonts w:ascii="Times New Roman"/>
          <w:b w:val="false"/>
          <w:i w:val="false"/>
          <w:color w:val="000000"/>
          <w:sz w:val="28"/>
        </w:rPr>
        <w:t xml:space="preserve">
      теңдiк пен өзара тиiмділік қағидаттарына сәйкес, </w:t>
      </w:r>
      <w:r>
        <w:br/>
      </w:r>
      <w:r>
        <w:rPr>
          <w:rFonts w:ascii="Times New Roman"/>
          <w:b w:val="false"/>
          <w:i w:val="false"/>
          <w:color w:val="000000"/>
          <w:sz w:val="28"/>
        </w:rPr>
        <w:t xml:space="preserve">
      мына төмендегілер туралы келiсті: </w:t>
      </w:r>
    </w:p>
    <w:bookmarkStart w:name="z7" w:id="6"/>
    <w:p>
      <w:pPr>
        <w:spacing w:after="0"/>
        <w:ind w:left="0"/>
        <w:jc w:val="left"/>
      </w:pPr>
      <w:r>
        <w:rPr>
          <w:rFonts w:ascii="Times New Roman"/>
          <w:b/>
          <w:i w:val="false"/>
          <w:color w:val="000000"/>
        </w:rPr>
        <w:t xml:space="preserve"> 
  1-бап </w:t>
      </w:r>
    </w:p>
    <w:bookmarkEnd w:id="6"/>
    <w:p>
      <w:pPr>
        <w:spacing w:after="0"/>
        <w:ind w:left="0"/>
        <w:jc w:val="both"/>
      </w:pPr>
      <w:r>
        <w:rPr>
          <w:rFonts w:ascii="Times New Roman"/>
          <w:b w:val="false"/>
          <w:i w:val="false"/>
          <w:color w:val="000000"/>
          <w:sz w:val="28"/>
        </w:rPr>
        <w:t xml:space="preserve">      1. Тараптар Қазақстан Республикасы мен Қытай Халық Республикасы арасында Ынтымақтастық жөнiндегі комитет (бұдан әрi - "Комитет" деп аталатын) құрады. </w:t>
      </w:r>
      <w:r>
        <w:br/>
      </w:r>
      <w:r>
        <w:rPr>
          <w:rFonts w:ascii="Times New Roman"/>
          <w:b w:val="false"/>
          <w:i w:val="false"/>
          <w:color w:val="000000"/>
          <w:sz w:val="28"/>
        </w:rPr>
        <w:t xml:space="preserve">
      2. Комитет жұмысының негiзгi нысаны әдетте жылына бiр рет, бiрақ тұрақты негізде емес Комитеттің тең төрағаларының басшылығымен Қазақстанда және Қытайда кезекпен өткiзiлетiн Комитеттің мәжiлiсi болып табылады. Практикалық қажеттiлiкке сәйкес арнайы мәжiлiс өткiзiледi. </w:t>
      </w:r>
      <w:r>
        <w:br/>
      </w:r>
      <w:r>
        <w:rPr>
          <w:rFonts w:ascii="Times New Roman"/>
          <w:b w:val="false"/>
          <w:i w:val="false"/>
          <w:color w:val="000000"/>
          <w:sz w:val="28"/>
        </w:rPr>
        <w:t xml:space="preserve">
      3. Комитет жұмысының тәртiбi мен жоспары оның мәжiлiстерiнде айқындалады. Комитеттің шешiмi ымыралық негізде қабылданады және қол қойылған күнiнен бастап күшiне енетiн хаттамалармен ресiмделедi. </w:t>
      </w:r>
    </w:p>
    <w:bookmarkStart w:name="z8" w:id="7"/>
    <w:p>
      <w:pPr>
        <w:spacing w:after="0"/>
        <w:ind w:left="0"/>
        <w:jc w:val="left"/>
      </w:pPr>
      <w:r>
        <w:rPr>
          <w:rFonts w:ascii="Times New Roman"/>
          <w:b/>
          <w:i w:val="false"/>
          <w:color w:val="000000"/>
        </w:rPr>
        <w:t xml:space="preserve"> 
  2-бап </w:t>
      </w:r>
    </w:p>
    <w:bookmarkEnd w:id="7"/>
    <w:p>
      <w:pPr>
        <w:spacing w:after="0"/>
        <w:ind w:left="0"/>
        <w:jc w:val="both"/>
      </w:pPr>
      <w:r>
        <w:rPr>
          <w:rFonts w:ascii="Times New Roman"/>
          <w:b w:val="false"/>
          <w:i w:val="false"/>
          <w:color w:val="000000"/>
          <w:sz w:val="28"/>
        </w:rPr>
        <w:t xml:space="preserve">      Комитетті құрудың негiзгі мақсаты сауда-экономикалық, көлік, ғылыми-техникалық, қаржы, энергетикалық, мәдени-гуманитарлық салалардағы, ұлттық, қоғамдық, экономикалық қауiпсiздiк салалары мен стратегиялық маңызы бар iрi ынтымақтастық жобаларын жоспарлау мен ұзақ мерзiмдi ынтымақтастық бағдарламаларын әзiрлеудi қоса алғанда, басқа да салалардағы Тараптардың ынтымақтастығын үйлестiру болып табылады. </w:t>
      </w:r>
    </w:p>
    <w:bookmarkStart w:name="z9" w:id="8"/>
    <w:p>
      <w:pPr>
        <w:spacing w:after="0"/>
        <w:ind w:left="0"/>
        <w:jc w:val="left"/>
      </w:pPr>
      <w:r>
        <w:rPr>
          <w:rFonts w:ascii="Times New Roman"/>
          <w:b/>
          <w:i w:val="false"/>
          <w:color w:val="000000"/>
        </w:rPr>
        <w:t xml:space="preserve"> 
  3-бап </w:t>
      </w:r>
    </w:p>
    <w:bookmarkEnd w:id="8"/>
    <w:p>
      <w:pPr>
        <w:spacing w:after="0"/>
        <w:ind w:left="0"/>
        <w:jc w:val="both"/>
      </w:pPr>
      <w:r>
        <w:rPr>
          <w:rFonts w:ascii="Times New Roman"/>
          <w:b w:val="false"/>
          <w:i w:val="false"/>
          <w:color w:val="000000"/>
          <w:sz w:val="28"/>
        </w:rPr>
        <w:t xml:space="preserve">      Комитеттiң әр бөлiгiнiң төрағасы әрбiр Тараптың ұлттық заңнамасына сәйкес Премьер-Министрдiң орынбасары деңгейiнде тағайындалады. </w:t>
      </w:r>
    </w:p>
    <w:bookmarkStart w:name="z10" w:id="9"/>
    <w:p>
      <w:pPr>
        <w:spacing w:after="0"/>
        <w:ind w:left="0"/>
        <w:jc w:val="left"/>
      </w:pPr>
      <w:r>
        <w:rPr>
          <w:rFonts w:ascii="Times New Roman"/>
          <w:b/>
          <w:i w:val="false"/>
          <w:color w:val="000000"/>
        </w:rPr>
        <w:t xml:space="preserve"> 
  4-бап </w:t>
      </w:r>
    </w:p>
    <w:bookmarkEnd w:id="9"/>
    <w:p>
      <w:pPr>
        <w:spacing w:after="0"/>
        <w:ind w:left="0"/>
        <w:jc w:val="both"/>
      </w:pPr>
      <w:r>
        <w:rPr>
          <w:rFonts w:ascii="Times New Roman"/>
          <w:b w:val="false"/>
          <w:i w:val="false"/>
          <w:color w:val="000000"/>
          <w:sz w:val="28"/>
        </w:rPr>
        <w:t xml:space="preserve">      1. Тараптар Комитет шеңберiнде мынадай Кiшi комитеттер (бұдан әрi - "Кiшi комитеттер" деп аталатын) құрады: </w:t>
      </w:r>
      <w:r>
        <w:br/>
      </w:r>
      <w:r>
        <w:rPr>
          <w:rFonts w:ascii="Times New Roman"/>
          <w:b w:val="false"/>
          <w:i w:val="false"/>
          <w:color w:val="000000"/>
          <w:sz w:val="28"/>
        </w:rPr>
        <w:t xml:space="preserve">
      1) Сауда-экономикалық ынтымақтастық жөнiндегі кiшi комитет: </w:t>
      </w:r>
      <w:r>
        <w:br/>
      </w:r>
      <w:r>
        <w:rPr>
          <w:rFonts w:ascii="Times New Roman"/>
          <w:b w:val="false"/>
          <w:i w:val="false"/>
          <w:color w:val="000000"/>
          <w:sz w:val="28"/>
        </w:rPr>
        <w:t xml:space="preserve">
      Қазақстан тарапының үйлестiрушi органы: Индустрия және сауда министрлiгi; </w:t>
      </w:r>
      <w:r>
        <w:br/>
      </w:r>
      <w:r>
        <w:rPr>
          <w:rFonts w:ascii="Times New Roman"/>
          <w:b w:val="false"/>
          <w:i w:val="false"/>
          <w:color w:val="000000"/>
          <w:sz w:val="28"/>
        </w:rPr>
        <w:t xml:space="preserve">
      Қытай тарапының үйлестiрушi органы: Коммерция министрлiгi. </w:t>
      </w:r>
      <w:r>
        <w:br/>
      </w:r>
      <w:r>
        <w:rPr>
          <w:rFonts w:ascii="Times New Roman"/>
          <w:b w:val="false"/>
          <w:i w:val="false"/>
          <w:color w:val="000000"/>
          <w:sz w:val="28"/>
        </w:rPr>
        <w:t xml:space="preserve">
      2) Көлiктiк ынтымақтастық жөнiндегi кіші комитет: </w:t>
      </w:r>
      <w:r>
        <w:br/>
      </w:r>
      <w:r>
        <w:rPr>
          <w:rFonts w:ascii="Times New Roman"/>
          <w:b w:val="false"/>
          <w:i w:val="false"/>
          <w:color w:val="000000"/>
          <w:sz w:val="28"/>
        </w:rPr>
        <w:t xml:space="preserve">
      Қазақстан тарапының үйлестiрушi органы: Көлiк және коммуникациялар министрлiгi; </w:t>
      </w:r>
      <w:r>
        <w:br/>
      </w:r>
      <w:r>
        <w:rPr>
          <w:rFonts w:ascii="Times New Roman"/>
          <w:b w:val="false"/>
          <w:i w:val="false"/>
          <w:color w:val="000000"/>
          <w:sz w:val="28"/>
        </w:rPr>
        <w:t xml:space="preserve">
      Қытай тарапының үйлестіруші органы: Коммуникациялар министрлiгi. </w:t>
      </w:r>
      <w:r>
        <w:br/>
      </w:r>
      <w:r>
        <w:rPr>
          <w:rFonts w:ascii="Times New Roman"/>
          <w:b w:val="false"/>
          <w:i w:val="false"/>
          <w:color w:val="000000"/>
          <w:sz w:val="28"/>
        </w:rPr>
        <w:t xml:space="preserve">
      3) Өткiзу пункттерi арасындағы және кеден iсi саласындағы ынтымақтастық жөнiндегі кiшi комитет: </w:t>
      </w:r>
      <w:r>
        <w:br/>
      </w:r>
      <w:r>
        <w:rPr>
          <w:rFonts w:ascii="Times New Roman"/>
          <w:b w:val="false"/>
          <w:i w:val="false"/>
          <w:color w:val="000000"/>
          <w:sz w:val="28"/>
        </w:rPr>
        <w:t xml:space="preserve">
      Қазақстан тарапының үйлестiрушi органы: Кедендiк бақылау агенттігі; </w:t>
      </w:r>
      <w:r>
        <w:br/>
      </w:r>
      <w:r>
        <w:rPr>
          <w:rFonts w:ascii="Times New Roman"/>
          <w:b w:val="false"/>
          <w:i w:val="false"/>
          <w:color w:val="000000"/>
          <w:sz w:val="28"/>
        </w:rPr>
        <w:t xml:space="preserve">
      Қытай тарапының үйлестiруші органы: Кедендiк бас басқарма. </w:t>
      </w:r>
      <w:r>
        <w:br/>
      </w:r>
      <w:r>
        <w:rPr>
          <w:rFonts w:ascii="Times New Roman"/>
          <w:b w:val="false"/>
          <w:i w:val="false"/>
          <w:color w:val="000000"/>
          <w:sz w:val="28"/>
        </w:rPr>
        <w:t xml:space="preserve">
      4) Ғылыми-техникалық ынтымақтастық жөнiндегi кiшi комитет: </w:t>
      </w:r>
      <w:r>
        <w:br/>
      </w:r>
      <w:r>
        <w:rPr>
          <w:rFonts w:ascii="Times New Roman"/>
          <w:b w:val="false"/>
          <w:i w:val="false"/>
          <w:color w:val="000000"/>
          <w:sz w:val="28"/>
        </w:rPr>
        <w:t xml:space="preserve">
      Қазақстан тарапының үйлестiрушi органы: Бiлiм және ғылым министрлiгi; </w:t>
      </w:r>
      <w:r>
        <w:br/>
      </w:r>
      <w:r>
        <w:rPr>
          <w:rFonts w:ascii="Times New Roman"/>
          <w:b w:val="false"/>
          <w:i w:val="false"/>
          <w:color w:val="000000"/>
          <w:sz w:val="28"/>
        </w:rPr>
        <w:t xml:space="preserve">
      Қытай тарапының үйлестiрушi органы: Ғылым және техника iстерi жөнiндегі министрлiгi. </w:t>
      </w:r>
      <w:r>
        <w:br/>
      </w:r>
      <w:r>
        <w:rPr>
          <w:rFonts w:ascii="Times New Roman"/>
          <w:b w:val="false"/>
          <w:i w:val="false"/>
          <w:color w:val="000000"/>
          <w:sz w:val="28"/>
        </w:rPr>
        <w:t xml:space="preserve">
      5) Қаржылық ынтымақтастық жөнiндегi кiшi комитет: </w:t>
      </w:r>
      <w:r>
        <w:br/>
      </w:r>
      <w:r>
        <w:rPr>
          <w:rFonts w:ascii="Times New Roman"/>
          <w:b w:val="false"/>
          <w:i w:val="false"/>
          <w:color w:val="000000"/>
          <w:sz w:val="28"/>
        </w:rPr>
        <w:t xml:space="preserve">
      Қазақстан тарапының үйлестiрушi органы: Ұлттық Банк; </w:t>
      </w:r>
      <w:r>
        <w:br/>
      </w:r>
      <w:r>
        <w:rPr>
          <w:rFonts w:ascii="Times New Roman"/>
          <w:b w:val="false"/>
          <w:i w:val="false"/>
          <w:color w:val="000000"/>
          <w:sz w:val="28"/>
        </w:rPr>
        <w:t xml:space="preserve">
      Қытай тарапының үйлестiрушi органы: Қытай Халық банкi. </w:t>
      </w:r>
      <w:r>
        <w:br/>
      </w:r>
      <w:r>
        <w:rPr>
          <w:rFonts w:ascii="Times New Roman"/>
          <w:b w:val="false"/>
          <w:i w:val="false"/>
          <w:color w:val="000000"/>
          <w:sz w:val="28"/>
        </w:rPr>
        <w:t xml:space="preserve">
      6) Энергетика саласындағы ынтымақтастық жөнiндегi кiшi комитет: </w:t>
      </w:r>
      <w:r>
        <w:br/>
      </w:r>
      <w:r>
        <w:rPr>
          <w:rFonts w:ascii="Times New Roman"/>
          <w:b w:val="false"/>
          <w:i w:val="false"/>
          <w:color w:val="000000"/>
          <w:sz w:val="28"/>
        </w:rPr>
        <w:t xml:space="preserve">
      Қазақстан тарапының үйлестiрушi органы: Энергетика және минералдық ресурстар министрлiгi; </w:t>
      </w:r>
      <w:r>
        <w:br/>
      </w:r>
      <w:r>
        <w:rPr>
          <w:rFonts w:ascii="Times New Roman"/>
          <w:b w:val="false"/>
          <w:i w:val="false"/>
          <w:color w:val="000000"/>
          <w:sz w:val="28"/>
        </w:rPr>
        <w:t xml:space="preserve">
      Қытай тарапының үйлестiрушi органы: Даму және реформа iстерi жөнiндегі мемлекеттік комитет. </w:t>
      </w:r>
      <w:r>
        <w:br/>
      </w:r>
      <w:r>
        <w:rPr>
          <w:rFonts w:ascii="Times New Roman"/>
          <w:b w:val="false"/>
          <w:i w:val="false"/>
          <w:color w:val="000000"/>
          <w:sz w:val="28"/>
        </w:rPr>
        <w:t xml:space="preserve">
      7) Геология және жер қойнауы саласындағы ынтымақтастық жөнiндегi кiшi комитет: </w:t>
      </w:r>
      <w:r>
        <w:br/>
      </w:r>
      <w:r>
        <w:rPr>
          <w:rFonts w:ascii="Times New Roman"/>
          <w:b w:val="false"/>
          <w:i w:val="false"/>
          <w:color w:val="000000"/>
          <w:sz w:val="28"/>
        </w:rPr>
        <w:t xml:space="preserve">
      Қазақстан тарапының үйлестiрушi органы: Энергетика және минералдық ресурстар министрлiгі; </w:t>
      </w:r>
      <w:r>
        <w:br/>
      </w:r>
      <w:r>
        <w:rPr>
          <w:rFonts w:ascii="Times New Roman"/>
          <w:b w:val="false"/>
          <w:i w:val="false"/>
          <w:color w:val="000000"/>
          <w:sz w:val="28"/>
        </w:rPr>
        <w:t xml:space="preserve">
      Қытай тарапының үйлестiрушi органы: Жер және табиғи ресурстар министрлігi. </w:t>
      </w:r>
      <w:r>
        <w:br/>
      </w:r>
      <w:r>
        <w:rPr>
          <w:rFonts w:ascii="Times New Roman"/>
          <w:b w:val="false"/>
          <w:i w:val="false"/>
          <w:color w:val="000000"/>
          <w:sz w:val="28"/>
        </w:rPr>
        <w:t xml:space="preserve">
      8) Мәдени-гуманитарлық ынтымақтастық жөнiндегі кiшi комитет: </w:t>
      </w:r>
      <w:r>
        <w:br/>
      </w:r>
      <w:r>
        <w:rPr>
          <w:rFonts w:ascii="Times New Roman"/>
          <w:b w:val="false"/>
          <w:i w:val="false"/>
          <w:color w:val="000000"/>
          <w:sz w:val="28"/>
        </w:rPr>
        <w:t xml:space="preserve">
      Қазақстан тарапының үйлестірушi органы: Мәдениет министрлiгi; </w:t>
      </w:r>
      <w:r>
        <w:br/>
      </w:r>
      <w:r>
        <w:rPr>
          <w:rFonts w:ascii="Times New Roman"/>
          <w:b w:val="false"/>
          <w:i w:val="false"/>
          <w:color w:val="000000"/>
          <w:sz w:val="28"/>
        </w:rPr>
        <w:t xml:space="preserve">
      Қытай тарапының үйлестiрушi органы: Мәдениет министрлiгi. </w:t>
      </w:r>
      <w:r>
        <w:br/>
      </w:r>
      <w:r>
        <w:rPr>
          <w:rFonts w:ascii="Times New Roman"/>
          <w:b w:val="false"/>
          <w:i w:val="false"/>
          <w:color w:val="000000"/>
          <w:sz w:val="28"/>
        </w:rPr>
        <w:t xml:space="preserve">
      9) Қауiпсiздiк саласындағы ынтымақтастық жөнiндегi кiшi комитет: </w:t>
      </w:r>
      <w:r>
        <w:br/>
      </w:r>
      <w:r>
        <w:rPr>
          <w:rFonts w:ascii="Times New Roman"/>
          <w:b w:val="false"/>
          <w:i w:val="false"/>
          <w:color w:val="000000"/>
          <w:sz w:val="28"/>
        </w:rPr>
        <w:t xml:space="preserve">
      Қазақстан тарапының үйлестiрушi органы: Сыртқы iстер министрлігі; </w:t>
      </w:r>
      <w:r>
        <w:br/>
      </w:r>
      <w:r>
        <w:rPr>
          <w:rFonts w:ascii="Times New Roman"/>
          <w:b w:val="false"/>
          <w:i w:val="false"/>
          <w:color w:val="000000"/>
          <w:sz w:val="28"/>
        </w:rPr>
        <w:t xml:space="preserve">
      Қытай тарапының үйлестіруші органы: Сыртқы iстер министрлiгi. </w:t>
      </w:r>
      <w:r>
        <w:br/>
      </w:r>
      <w:r>
        <w:rPr>
          <w:rFonts w:ascii="Times New Roman"/>
          <w:b w:val="false"/>
          <w:i w:val="false"/>
          <w:color w:val="000000"/>
          <w:sz w:val="28"/>
        </w:rPr>
        <w:t xml:space="preserve">
      2. Тараптардың өзара уағдаластығы бойынша Комитет шеңберiнде тұрақты және уақытша жұмыс органдары, соның iшiнде жекелеген Кiшi комитеттер құрылады және таратылады. </w:t>
      </w:r>
      <w:r>
        <w:br/>
      </w:r>
      <w:r>
        <w:rPr>
          <w:rFonts w:ascii="Times New Roman"/>
          <w:b w:val="false"/>
          <w:i w:val="false"/>
          <w:color w:val="000000"/>
          <w:sz w:val="28"/>
        </w:rPr>
        <w:t xml:space="preserve">
      3. Әрбiр Тарап Кiшi комитеттердiң төрағаларын тағайындайды және олардың құрамын қалыптастырады. </w:t>
      </w:r>
      <w:r>
        <w:br/>
      </w:r>
      <w:r>
        <w:rPr>
          <w:rFonts w:ascii="Times New Roman"/>
          <w:b w:val="false"/>
          <w:i w:val="false"/>
          <w:color w:val="000000"/>
          <w:sz w:val="28"/>
        </w:rPr>
        <w:t xml:space="preserve">
      4. Кiшi комитеттер Комитет мәжiлістерiнде бекiтiлетiн жұмыстың негiзгi бағыттары мен тәртiбi туралы ережелер әзiрлейдi. </w:t>
      </w:r>
      <w:r>
        <w:br/>
      </w:r>
      <w:r>
        <w:rPr>
          <w:rFonts w:ascii="Times New Roman"/>
          <w:b w:val="false"/>
          <w:i w:val="false"/>
          <w:color w:val="000000"/>
          <w:sz w:val="28"/>
        </w:rPr>
        <w:t xml:space="preserve">
      5. Тараптар екi елдiң бiрiнде кезекпен өткiзiлетін Комитет мәжiлiстерiнiң мерзiмдерi мен Күн тәртiбi жөнiндегі ақпараттарды күнi бұрын келiседi және олармен өзара алмасады. </w:t>
      </w:r>
    </w:p>
    <w:bookmarkStart w:name="z11" w:id="10"/>
    <w:p>
      <w:pPr>
        <w:spacing w:after="0"/>
        <w:ind w:left="0"/>
        <w:jc w:val="left"/>
      </w:pPr>
      <w:r>
        <w:rPr>
          <w:rFonts w:ascii="Times New Roman"/>
          <w:b/>
          <w:i w:val="false"/>
          <w:color w:val="000000"/>
        </w:rPr>
        <w:t xml:space="preserve"> 
  5-бап </w:t>
      </w:r>
    </w:p>
    <w:bookmarkEnd w:id="10"/>
    <w:p>
      <w:pPr>
        <w:spacing w:after="0"/>
        <w:ind w:left="0"/>
        <w:jc w:val="both"/>
      </w:pPr>
      <w:r>
        <w:rPr>
          <w:rFonts w:ascii="Times New Roman"/>
          <w:b w:val="false"/>
          <w:i w:val="false"/>
          <w:color w:val="000000"/>
          <w:sz w:val="28"/>
        </w:rPr>
        <w:t xml:space="preserve">      1. Комитеттiң екi бөлiгі Хатшылықтарының функцияларын Қазақстан Республикасы мен Қытай Халық Республикасы сыртқы iстер министрлiктерiнiң тиiстi департаменттерi орындайды. Атқарушы хатшылардың мiндеттерiн екi елдiң сыртқы iстер министрлiктерiнiң тиiсті басшылары орындайды. </w:t>
      </w:r>
      <w:r>
        <w:br/>
      </w:r>
      <w:r>
        <w:rPr>
          <w:rFonts w:ascii="Times New Roman"/>
          <w:b w:val="false"/>
          <w:i w:val="false"/>
          <w:color w:val="000000"/>
          <w:sz w:val="28"/>
        </w:rPr>
        <w:t xml:space="preserve">
      2. Қажет болған жағдайда Тараптар өзара келiсiм бойынша Комитеттiң екi бөлiгінiң Атқарушы хатшыларының кездесуiн өткiзедi. </w:t>
      </w:r>
    </w:p>
    <w:bookmarkStart w:name="z12"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1. Комитеттің және Комитет шеңберiндегі Кiшi комитеттердiң мәжiлiстерiн өткiзуге байланысты шығыстарды қабылдаушы тарап көтередi. </w:t>
      </w:r>
      <w:r>
        <w:br/>
      </w:r>
      <w:r>
        <w:rPr>
          <w:rFonts w:ascii="Times New Roman"/>
          <w:b w:val="false"/>
          <w:i w:val="false"/>
          <w:color w:val="000000"/>
          <w:sz w:val="28"/>
        </w:rPr>
        <w:t xml:space="preserve">
      2. Мәжiлiстерге қатысуға байланысты шығыстарды әрбiр Тарап дербес көтередi. </w:t>
      </w:r>
    </w:p>
    <w:bookmarkStart w:name="z13" w:id="12"/>
    <w:p>
      <w:pPr>
        <w:spacing w:after="0"/>
        <w:ind w:left="0"/>
        <w:jc w:val="left"/>
      </w:pPr>
      <w:r>
        <w:rPr>
          <w:rFonts w:ascii="Times New Roman"/>
          <w:b/>
          <w:i w:val="false"/>
          <w:color w:val="000000"/>
        </w:rPr>
        <w:t xml:space="preserve"> 
  7-бап </w:t>
      </w:r>
    </w:p>
    <w:bookmarkEnd w:id="12"/>
    <w:p>
      <w:pPr>
        <w:spacing w:after="0"/>
        <w:ind w:left="0"/>
        <w:jc w:val="both"/>
      </w:pPr>
      <w:r>
        <w:rPr>
          <w:rFonts w:ascii="Times New Roman"/>
          <w:b w:val="false"/>
          <w:i w:val="false"/>
          <w:color w:val="000000"/>
          <w:sz w:val="28"/>
        </w:rPr>
        <w:t xml:space="preserve">      Осы Келiсiмге Тараптардың келiсiмi бойынша осы Келісiмнiң ажырамас бөлiгі болып табылатын жекелеген хаттамалармен ресiмделетін өзгерiстер мен толықтырулар енгізiлуi мүмкiн. </w:t>
      </w:r>
    </w:p>
    <w:bookmarkStart w:name="z14" w:id="13"/>
    <w:p>
      <w:pPr>
        <w:spacing w:after="0"/>
        <w:ind w:left="0"/>
        <w:jc w:val="left"/>
      </w:pPr>
      <w:r>
        <w:rPr>
          <w:rFonts w:ascii="Times New Roman"/>
          <w:b/>
          <w:i w:val="false"/>
          <w:color w:val="000000"/>
        </w:rPr>
        <w:t xml:space="preserve"> 
  8-бап </w:t>
      </w:r>
    </w:p>
    <w:bookmarkEnd w:id="13"/>
    <w:p>
      <w:pPr>
        <w:spacing w:after="0"/>
        <w:ind w:left="0"/>
        <w:jc w:val="both"/>
      </w:pPr>
      <w:r>
        <w:rPr>
          <w:rFonts w:ascii="Times New Roman"/>
          <w:b w:val="false"/>
          <w:i w:val="false"/>
          <w:color w:val="000000"/>
          <w:sz w:val="28"/>
        </w:rPr>
        <w:t xml:space="preserve">      Осы Келiсiмнiң ережелерiн түсiндiру немесе қолдану жөнiнде даулар туындаған жағдайда, Тараптар оларды достық консультациялар жолымен шешетін болады. </w:t>
      </w:r>
    </w:p>
    <w:bookmarkStart w:name="z15" w:id="14"/>
    <w:p>
      <w:pPr>
        <w:spacing w:after="0"/>
        <w:ind w:left="0"/>
        <w:jc w:val="left"/>
      </w:pPr>
      <w:r>
        <w:rPr>
          <w:rFonts w:ascii="Times New Roman"/>
          <w:b/>
          <w:i w:val="false"/>
          <w:color w:val="000000"/>
        </w:rPr>
        <w:t xml:space="preserve"> 
  9-бап </w:t>
      </w:r>
    </w:p>
    <w:bookmarkEnd w:id="14"/>
    <w:p>
      <w:pPr>
        <w:spacing w:after="0"/>
        <w:ind w:left="0"/>
        <w:jc w:val="both"/>
      </w:pPr>
      <w:r>
        <w:rPr>
          <w:rFonts w:ascii="Times New Roman"/>
          <w:b w:val="false"/>
          <w:i w:val="false"/>
          <w:color w:val="000000"/>
          <w:sz w:val="28"/>
        </w:rPr>
        <w:t xml:space="preserve">      Осы Келiсiм Тараптар қатысушылары болып табылатын басқа да халықаралық шарттардан туындайтын олардың құқықтары мен мiндеттемелерiн қозғамайды. </w:t>
      </w:r>
    </w:p>
    <w:bookmarkStart w:name="z16" w:id="15"/>
    <w:p>
      <w:pPr>
        <w:spacing w:after="0"/>
        <w:ind w:left="0"/>
        <w:jc w:val="left"/>
      </w:pPr>
      <w:r>
        <w:rPr>
          <w:rFonts w:ascii="Times New Roman"/>
          <w:b/>
          <w:i w:val="false"/>
          <w:color w:val="000000"/>
        </w:rPr>
        <w:t xml:space="preserve"> 
  10-бап </w:t>
      </w:r>
    </w:p>
    <w:bookmarkEnd w:id="15"/>
    <w:p>
      <w:pPr>
        <w:spacing w:after="0"/>
        <w:ind w:left="0"/>
        <w:jc w:val="both"/>
      </w:pPr>
      <w:r>
        <w:rPr>
          <w:rFonts w:ascii="Times New Roman"/>
          <w:b w:val="false"/>
          <w:i w:val="false"/>
          <w:color w:val="000000"/>
          <w:sz w:val="28"/>
        </w:rPr>
        <w:t xml:space="preserve">      Осы Келiсiмнiң күшiне енуiмен 1992 жылғы 26 ақпанда Пекин қаласында қол қойылған Қазақстан Республикасының Үкiметi мен Қытай Халық Республикасының Үкiметi арасындағы Қазақстан-қытай үкiметаралық сауда-экономикалық және ғылыми-техникалық ынтымақтастық жөнiндегі комиссиясын құру туралы келiсiм өзiнiң қолданылуын тоқтатады. </w:t>
      </w:r>
    </w:p>
    <w:bookmarkStart w:name="z17" w:id="16"/>
    <w:p>
      <w:pPr>
        <w:spacing w:after="0"/>
        <w:ind w:left="0"/>
        <w:jc w:val="left"/>
      </w:pPr>
      <w:r>
        <w:rPr>
          <w:rFonts w:ascii="Times New Roman"/>
          <w:b/>
          <w:i w:val="false"/>
          <w:color w:val="000000"/>
        </w:rPr>
        <w:t xml:space="preserve"> 
  11-бап </w:t>
      </w:r>
    </w:p>
    <w:bookmarkEnd w:id="16"/>
    <w:p>
      <w:pPr>
        <w:spacing w:after="0"/>
        <w:ind w:left="0"/>
        <w:jc w:val="both"/>
      </w:pPr>
      <w:r>
        <w:rPr>
          <w:rFonts w:ascii="Times New Roman"/>
          <w:b w:val="false"/>
          <w:i w:val="false"/>
          <w:color w:val="000000"/>
          <w:sz w:val="28"/>
        </w:rPr>
        <w:t xml:space="preserve">      2001 жылғы 12 қыркүйектегi екi мемлекеттiң Премьер-Министрлерi қол қойған Қазақстан Республикасының Yкiметi мен Қытай Халық Республикасының Үкiметi арасындағы Трансшекаралық өзендердi пайдалану және қорғау саласындағы ынтымақтастық туралы келiсiмге сәйкес бұрын құрылған Қазақстан-қытай трансшекаралық өзендердi пайдалану және қорғау жөнiндегi бiрлескен комиссиясы екi мемлекеттің трансшекаралық өзендерiнiң ресурстарына байланысты тиiстi жұмыстарға жауап бередi. Бұл комиссия Қазақстан-қытай ынтымақтастық жөнiндегi комитетiне қол жеткiзiлген уағдаластықтар туралы баяндауға мiндеттi. </w:t>
      </w:r>
    </w:p>
    <w:bookmarkStart w:name="z18" w:id="17"/>
    <w:p>
      <w:pPr>
        <w:spacing w:after="0"/>
        <w:ind w:left="0"/>
        <w:jc w:val="left"/>
      </w:pPr>
      <w:r>
        <w:rPr>
          <w:rFonts w:ascii="Times New Roman"/>
          <w:b/>
          <w:i w:val="false"/>
          <w:color w:val="000000"/>
        </w:rPr>
        <w:t xml:space="preserve"> 
  12-бап </w:t>
      </w:r>
    </w:p>
    <w:bookmarkEnd w:id="17"/>
    <w:p>
      <w:pPr>
        <w:spacing w:after="0"/>
        <w:ind w:left="0"/>
        <w:jc w:val="both"/>
      </w:pPr>
      <w:r>
        <w:rPr>
          <w:rFonts w:ascii="Times New Roman"/>
          <w:b w:val="false"/>
          <w:i w:val="false"/>
          <w:color w:val="000000"/>
          <w:sz w:val="28"/>
        </w:rPr>
        <w:t xml:space="preserve">      Осы Келiсiм қол қойылған күнiнен бастап күшiне енедi және бес жыл бойы қолданылады. Егер Тараптардың ешқайсысы Келiсiмнiң қолданылуының кезектi кезеңi аяқталғанға дейiн алты айдан кешiктiрмей оның қолданылуын өзiнiң тоқтату ниетi туралы екiншi Тарапқа жазбаша нысанда хабарламаса, ол келесi бес жылдық кезеңге ұзартылатын болады. </w:t>
      </w:r>
    </w:p>
    <w:p>
      <w:pPr>
        <w:spacing w:after="0"/>
        <w:ind w:left="0"/>
        <w:jc w:val="both"/>
      </w:pPr>
      <w:r>
        <w:rPr>
          <w:rFonts w:ascii="Times New Roman"/>
          <w:b w:val="false"/>
          <w:i w:val="false"/>
          <w:color w:val="000000"/>
          <w:sz w:val="28"/>
        </w:rPr>
        <w:t xml:space="preserve">      2004 жылғы "____" _________ ________ қаласында әрқайсысы қазақ, қытай және орыс тiлдерiнде екi данада жасалды, әрi барлық мәтiннiң күшi бiрдей. </w:t>
      </w:r>
    </w:p>
    <w:p>
      <w:pPr>
        <w:spacing w:after="0"/>
        <w:ind w:left="0"/>
        <w:jc w:val="both"/>
      </w:pPr>
      <w:r>
        <w:rPr>
          <w:rFonts w:ascii="Times New Roman"/>
          <w:b w:val="false"/>
          <w:i/>
          <w:color w:val="000000"/>
          <w:sz w:val="28"/>
        </w:rPr>
        <w:t xml:space="preserve">       Қазақстан Республикасының        Қытай Халық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