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55f2" w14:textId="d245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мамырдағы N 570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"Шағын кәсiпкерлiктi дамыту қоры" акционерлiк қоғамы қызметiнiң тиiмділігiн арттыру мақсатында Қазақстан Республикасының Yкiметi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Үкiметiнiң кейбiр шешiмдерiне енгiзiлетiн өзгерiстер мен толықтырулар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енгiзілетiн өзгерiстер мен толықтырулар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мемлекеттiк пакеттерiне мемлекеттiк меншiк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116-шы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"116. Шағын кәсiпкерлiктi дамыту қоры" АҚ".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иелiк ету және пайдалану құқығы салалық министрлiктерге, өзге де мемлекеттiк органдарға берілетiн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министрлiгiне" деген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236-8-шi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"236-8. "Шағын кәсiпкерлiктi дамыту қоры" АҚ".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"Шағын кәсiпкерлiктi дамыту қоры" жабық акционерлiк қоғамы директорларының Кеңесi туралы" Қазақстан Республикасы Үкiметiнiң 1999 жылғы 17 тамыздағы N 1175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және мәтiнiндегi "жабық"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3,4-абзацтарының күші жойылды - ҚР Үкіметінің 2006.09.15.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2004.11.26.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1237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5-тармақтың күші жойылды - ҚР Үкіметінің 2005.05.26.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