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354a" w14:textId="4263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8 шілдедегі N 7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ның әкіміне 2004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2004 жылғы 16-17 ақпанда болған дауылдан бүлінген Қарағанды қаласының тұрғын үйлерін жөндеуге және қалпына келтіруге 100000000 (бір жүз миллион) теңге бөлі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бөлінген қаражаттың мақсатты пайдаланылуын бақылауды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ғанды облысының әкімі 2004 жылдың қорытындылары бойынша Қазақстан Республикасының Төтенше жағдайлар жөніндегі агенттігіне орындалған жұмыстардың көлемі мен құны туралы есеп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