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d21b" w14:textId="d1fd2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министрлiгiнiң Шет ел тiлдерi әскери институты"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12 шілдедегі N 754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Қарулы Күштерiн, басқа да әскерлерi мен әскери құралымдарын жасақтау үшiн мамандар даярлау мақсатында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Қорғаныс министрлiгінiң Шет ел тiлдерi әскери институты" мемлекеттiк мекемесi (бұдан әрi - Мекеме)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 Мекеме қызметiнiң негiзгi түрлерi болып белгiленсiн: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арнайы әскери жоғары бiлiмi бар офицер кадрларын даярлау;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офицерлер құрамын қайта даярлау және жетiлдiру.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Мекеменi қаржыландыру 2005 жылдан бастап Қазақстан Республикасы Қарулы Күштерiн ұстауға республикалық бюджетте көзделген қаражат есебiнен және шегiнде жүргiзiлсiн.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Қорғаныс министрлiгi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үш ай мерзiмде Мекеме туралы ереженi әзiрлесiн және Қазақстан Республикасының Yкiметiне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Yкiметiнiң 2004 жылғы 10 наурыздағы N 298-11 қаулысымен бекiтiлген Қазақстан Республикасы Қорғаныс министрлiгiнiң әскери оқу орындары мен әскери-ғылыми мекемелерiне арналған штаттық саны лимитiнiң шегiнде Мекеменiң тұрақты және ауыспалы құрамының құрылымы мен штат санының лимитiн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офицер кадрларды даярлау үшiн қажеттi оқу, материалдық және техникалық база құрсын;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Мекеменi оқу қару-жарақпен, техникамен және өзге де әскери-техникалық мүлiкпен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Қазақстан Республикасының Бiлiм және ғылым министрлiгiмен бiрлесiп, оқу жоспарларын және оқыту бағдарламаларын әзiрлесiн және бекiтсiн;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Мекемедегi оқу процесiн 2005/2006 оқу жылынан бастап ұйымдастырсын;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осы қаулыдан туындайтын өзге де шараларды қабылдасын.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27.06.2014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қол қойылған күнiнен бастап күшiне енедi.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