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00c55" w14:textId="7900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25 сәуірдегі N 404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11 тамыздағы N 840 Қаулысы. Күші жойылды - Қазақстан Республикасы Үкіметінің 2007 жылғы 26 шілдедегі N 633 Қаулысымен</w:t>
      </w:r>
    </w:p>
    <w:p>
      <w:pPr>
        <w:spacing w:after="0"/>
        <w:ind w:left="0"/>
        <w:jc w:val="both"/>
      </w:pPr>
      <w:bookmarkStart w:name="z1" w:id="0"/>
      <w:r>
        <w:rPr>
          <w:rFonts w:ascii="Times New Roman"/>
          <w:b w:val="false"/>
          <w:i w:val="false"/>
          <w:color w:val="ff0000"/>
          <w:sz w:val="28"/>
        </w:rPr>
        <w:t xml:space="preserve">
       Күші жойылды - Қазақстан Республикасы Үкіметінің 2007.07.26. </w:t>
      </w:r>
      <w:r>
        <w:rPr>
          <w:rFonts w:ascii="Times New Roman"/>
          <w:b w:val="false"/>
          <w:i w:val="false"/>
          <w:color w:val="ff0000"/>
          <w:sz w:val="28"/>
        </w:rPr>
        <w:t>N 633</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2" w:id="1"/>
    <w:p>
      <w:pPr>
        <w:spacing w:after="0"/>
        <w:ind w:left="0"/>
        <w:jc w:val="both"/>
      </w:pPr>
      <w:r>
        <w:rPr>
          <w:rFonts w:ascii="Times New Roman"/>
          <w:b w:val="false"/>
          <w:i w:val="false"/>
          <w:color w:val="000000"/>
          <w:sz w:val="28"/>
        </w:rPr>
        <w:t>
      1. "Акциялардың мемлекеттік пакеттеріне дивидендтер мен ұйымдардағы қатысудың мемлекеттік үлестеріне кіріс туралы" Қазақстан Республикасы Үкіметінің 2003 жылғы 25 сәуірдегі N 404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2003 ж., N 18, 184-құжат) мынадай толықтыру енгізілсін: </w:t>
      </w:r>
    </w:p>
    <w:bookmarkEnd w:id="1"/>
    <w:p>
      <w:pPr>
        <w:spacing w:after="0"/>
        <w:ind w:left="0"/>
        <w:jc w:val="both"/>
      </w:pPr>
      <w:r>
        <w:rPr>
          <w:rFonts w:ascii="Times New Roman"/>
          <w:b w:val="false"/>
          <w:i w:val="false"/>
          <w:color w:val="000000"/>
          <w:sz w:val="28"/>
        </w:rPr>
        <w:t xml:space="preserve">      1-тармақ мынадай мазмұндағы 2-1) тармақшамен толықтырылсын: </w:t>
      </w:r>
      <w:r>
        <w:br/>
      </w:r>
      <w:r>
        <w:rPr>
          <w:rFonts w:ascii="Times New Roman"/>
          <w:b w:val="false"/>
          <w:i w:val="false"/>
          <w:color w:val="000000"/>
          <w:sz w:val="28"/>
        </w:rPr>
        <w:t xml:space="preserve">
      "2-1) Ауыл кредит серіктестіктеріне кредит беруді жүзеге асыратын және ауыл кредит серіктестіктерінің жарғылық капиталына қатысатын акцияларының жүз пайызы республикалық меншіктегі "Аграрлық кредит корпорациясы" акционерлік қоғамы резервтік капитал толық қалыптасқанға дейін қоғамның жарғылық капиталынан 10 пайыз мөлшерде акциялардың мемлекеттік пакеті бойынша дивидендтерді төлеуден босатылады;".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