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db9" w14:textId="36f8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15 қазандағы N 1126 және 2004 жылғы 1 наурыздағы N 256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тамыздағы N 914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"Табиғи монополиялар субъектілерiнiң тарифтiк саясатын жетілдiрудің 2002-2004 жылдарға арналған бағдарламасын бекiту туралы" Қазақстан Республикасы Үкiметiнiң 2002 жылғы 15 қазандағы N 1126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35, 375-құжат):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"(келiсiм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Табиғи монополиялар субъектiлерiнiң тарифтiк саясатын жетілдiрудiң 2002-2004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Бағдарламаның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кішi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"(келiсiм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34, 40, 41, 42, 44, 45, 46, 47-жолдарда: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4-тоқс.";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3-тоқс.";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"Индустриялық-инновациялық саясаттың бiрiншi кезектегi мiндеттерiн iске асыру жөнiндегi 2004 жылға арналған iс-қимыл жоспарын бекiту туралы" Қазақстан Республикасы Үкiметiнiң 2004 жылғы 1 наурыздағы N 256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11, 136-құжат):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Индустриялық-инновациялық саясаттың бiрiншi кезектегi мiндеттерiн iске асыру жөнiндегі 2004 жылға арналған iс-қимыл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Өндiрiс факторларының бәсекеге қабiлеттiгiн арттыру жөнiндегi шаралар"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 Мемлекеттiк реттеу"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"5.5.1. Тарифтiк саясат және бәсекелестiкті қорғау"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"(келiсім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5.5.1.2., 5.5.1.3., 5.5.1.4-жолдар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