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a330" w14:textId="0a4a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Үкiметінiң 2004 жылғы 18 ақпандағы N 190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қыркүйектегі N 987 қаулысы. Күші жойылды - ҚР Үкіметінің 2009 жылғы 3 сәуірдегі N 465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 жылғы 3 сәуірдегі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465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электр энергетикасындағы нарықтық қатынастарды одан әрi дамыту жөнiндегi шаралар туралы" Қазақстан Республикасы Үкiметінiң 2004 жылғы 18 ақпандағы N 190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9, 107-құжат)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электр энергетикасындағы нарықтық қатынастарды одан әрi дамыту тұжырымдамасын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3, 4-жолдар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2, 6-жолдардағы "I тоқсаны" деген сөздер "ІІІ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5, 7, 9, 10, 11, 13, 16, 22, 27, 28-жолдардағы "ІІ тоқсаны" деген сөзi "ІІІ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14-жолдағы "2004 жылдың IV тоқсаны" деген сөздер "2005 жылдың I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17-жолдағы "2004 жылдың II тоқсаны" деген сөздер "2005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20-жолдағы "III тоқсаны" деген сөздер "IV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23-жолдағы "01.09.2004 жылға дейiн" деген сөздер "01.10.2004 жылға дейiн"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24, 30-жолдардағы "ІІ тоқсаны" деген сөздер "IV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25-жолдағы "01.09.2004 жылға дейiн" деген сөздер "2005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26-жолдағы "2004 жылдың II тоқсаны" деген сөздер "2004 жылдың II тоқсанынан 2005 жылдың 15 сәуiрiне дейiн"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31-жолдағы "2004 жылдың І-ІV тоқсандары" деген сөздер "2004 жылдың ІІІ тоқсаны-2005 жылдың ІІ тоқсаны"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