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8e0c" w14:textId="3b28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10 желтоқсандағы Қазақстан Республикасының Үкiметi мен Ресей Федерациясының Үкiметi арасындағы "Байқоңыр" кешенiн жалға беру шартына өзгерiс енгiзу туралы хаттама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6 қазандағы N 1030 Қаулысы. Күші жойылды - Қазақстан Республикасы Үкіметінің 2008 жылғы 23 қаңтардағы N 45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2008.01.23.  </w:t>
      </w:r>
      <w:r>
        <w:rPr>
          <w:rFonts w:ascii="Times New Roman"/>
          <w:b w:val="false"/>
          <w:i w:val="false"/>
          <w:color w:val="ff0000"/>
          <w:sz w:val="28"/>
        </w:rPr>
        <w:t>N 45</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2004 жылғы 9 қаңтардағы Қазақстан Республикасы мен Ресей Федерациясы арасындағы "Байқоңыр" кешенiнiң жұмыс iстеуiн қамтамасыз ету мәселелерi бойынша ынтымақтастықты одан әрi дамыту туралы  </w:t>
      </w:r>
      <w:r>
        <w:rPr>
          <w:rFonts w:ascii="Times New Roman"/>
          <w:b w:val="false"/>
          <w:i w:val="false"/>
          <w:color w:val="000000"/>
          <w:sz w:val="28"/>
        </w:rPr>
        <w:t>меморандумның</w:t>
      </w:r>
      <w:r>
        <w:rPr>
          <w:rFonts w:ascii="Times New Roman"/>
          <w:b w:val="false"/>
          <w:i w:val="false"/>
          <w:color w:val="000000"/>
          <w:sz w:val="28"/>
        </w:rPr>
        <w:t xml:space="preserve"> 1-тармағын орындау үшiн Қазақстан Республикасының Yкiметi қаулы етеді: </w:t>
      </w:r>
      <w:r>
        <w:br/>
      </w:r>
      <w:r>
        <w:rPr>
          <w:rFonts w:ascii="Times New Roman"/>
          <w:b w:val="false"/>
          <w:i w:val="false"/>
          <w:color w:val="000000"/>
          <w:sz w:val="28"/>
        </w:rPr>
        <w:t>
      1. Қоса берiлiп отырған 1994 жылғы 10 желтоқсандағы Қазақстан Республикасының Үкiметi мен Ресей Федерациясының Үкiметi арасындағы "Байқоңыр" кешенiн жалға беру  </w:t>
      </w:r>
      <w:r>
        <w:rPr>
          <w:rFonts w:ascii="Times New Roman"/>
          <w:b w:val="false"/>
          <w:i w:val="false"/>
          <w:color w:val="000000"/>
          <w:sz w:val="28"/>
        </w:rPr>
        <w:t>шартына</w:t>
      </w:r>
      <w:r>
        <w:rPr>
          <w:rFonts w:ascii="Times New Roman"/>
          <w:b w:val="false"/>
          <w:i w:val="false"/>
          <w:color w:val="000000"/>
          <w:sz w:val="28"/>
        </w:rPr>
        <w:t xml:space="preserve"> өзгерiс енгiзу туралы хаттаманың жобасы мақұлдансын. </w:t>
      </w:r>
      <w:r>
        <w:br/>
      </w:r>
      <w:r>
        <w:rPr>
          <w:rFonts w:ascii="Times New Roman"/>
          <w:b w:val="false"/>
          <w:i w:val="false"/>
          <w:color w:val="000000"/>
          <w:sz w:val="28"/>
        </w:rPr>
        <w:t xml:space="preserve">
      2. Қазақстан Республикасының Әдiлет министрi Зағипа Яхияқызы Балиеваға Қазақстан Республикасының Үкiметi атынан қағидаттық сипаты жоқ өзгерiстер мен толықтырулар енгiзуге рұқсат бере отырып, 1994 жылғы 10 желтоқсандағы Қазақстан Республикасының Үкiметi мен Ресей Федерациясының Үкiметi арасындағы "Байқоңыр" кешенiн жалға беру шартына өзгерiс енгiзу туралы хаттаманы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2005.05.20. N  </w:t>
      </w:r>
      <w:r>
        <w:rPr>
          <w:rFonts w:ascii="Times New Roman"/>
          <w:b w:val="false"/>
          <w:i w:val="false"/>
          <w:color w:val="000000"/>
          <w:sz w:val="28"/>
        </w:rPr>
        <w:t>482</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1994 жылғы 10 желтоқсандағы Қазақстан Республикасының Үкiметi мен Ресей Федерациясының Үкiметi арасындағы "Байқоңыр" кешенiн жалға беру шартына өзгерiс енгiзу туралы хаттама </w:t>
      </w:r>
    </w:p>
    <w:p>
      <w:pPr>
        <w:spacing w:after="0"/>
        <w:ind w:left="0"/>
        <w:jc w:val="both"/>
      </w:pPr>
      <w:r>
        <w:rPr>
          <w:rFonts w:ascii="Times New Roman"/>
          <w:b w:val="false"/>
          <w:i w:val="false"/>
          <w:color w:val="000000"/>
          <w:sz w:val="28"/>
        </w:rPr>
        <w:t>      1994 жылғы 10 желтоқсандағы Қазақстан Республикасының Үкiметi мен Ресей Федерациясының Үкiметi арасындағы "Байқоңыр" кешенiн жалға беру  </w:t>
      </w:r>
      <w:r>
        <w:rPr>
          <w:rFonts w:ascii="Times New Roman"/>
          <w:b w:val="false"/>
          <w:i w:val="false"/>
          <w:color w:val="000000"/>
          <w:sz w:val="28"/>
        </w:rPr>
        <w:t>шартының</w:t>
      </w:r>
      <w:r>
        <w:rPr>
          <w:rFonts w:ascii="Times New Roman"/>
          <w:b w:val="false"/>
          <w:i w:val="false"/>
          <w:color w:val="000000"/>
          <w:sz w:val="28"/>
        </w:rPr>
        <w:t xml:space="preserve"> (бұдан әрi - Шарт) Тараптары болып табылатын Қазақстан Республикасының Үкiметi мен Ресей Федерациясының Yкiметi, </w:t>
      </w:r>
      <w:r>
        <w:br/>
      </w:r>
      <w:r>
        <w:rPr>
          <w:rFonts w:ascii="Times New Roman"/>
          <w:b w:val="false"/>
          <w:i w:val="false"/>
          <w:color w:val="000000"/>
          <w:sz w:val="28"/>
        </w:rPr>
        <w:t xml:space="preserve">
      Тараптар мемлекеттерi азаматтарының, шетел азаматтары мен азаматтығы жоқ адамдардың конституциялық құқықтарын Тараптар мемлекеттерiнiң ұлттық заңнамасына сәйкес Тараптар мемлекеттерiнiң құзыреттi органдары қамтамасыз ету тиiстiгiн тани отырып, </w:t>
      </w:r>
      <w:r>
        <w:br/>
      </w:r>
      <w:r>
        <w:rPr>
          <w:rFonts w:ascii="Times New Roman"/>
          <w:b w:val="false"/>
          <w:i w:val="false"/>
          <w:color w:val="000000"/>
          <w:sz w:val="28"/>
        </w:rPr>
        <w:t xml:space="preserve">
      "Байқоңыр" ғарыш айлағын пайдалану бойынша өзара тиiмдi ынтымақтастықты одан әрi дамыту қажеттiгiн растай отырып, </w:t>
      </w:r>
      <w:r>
        <w:br/>
      </w:r>
      <w:r>
        <w:rPr>
          <w:rFonts w:ascii="Times New Roman"/>
          <w:b w:val="false"/>
          <w:i w:val="false"/>
          <w:color w:val="000000"/>
          <w:sz w:val="28"/>
        </w:rPr>
        <w:t xml:space="preserve">
      Тараптар мемлекеттерiнiң мүдделерiн өзара құрметтеу қағидатын негiзге ала отырып, </w:t>
      </w:r>
      <w:r>
        <w:br/>
      </w:r>
      <w:r>
        <w:rPr>
          <w:rFonts w:ascii="Times New Roman"/>
          <w:b w:val="false"/>
          <w:i w:val="false"/>
          <w:color w:val="000000"/>
          <w:sz w:val="28"/>
        </w:rPr>
        <w:t xml:space="preserve">
      төмендегiлер туралы уағдаласты: </w:t>
      </w:r>
      <w:r>
        <w:br/>
      </w:r>
      <w:r>
        <w:rPr>
          <w:rFonts w:ascii="Times New Roman"/>
          <w:b w:val="false"/>
          <w:i w:val="false"/>
          <w:color w:val="000000"/>
          <w:sz w:val="28"/>
        </w:rPr>
        <w:t xml:space="preserve">
      1. Шарттың 6-бабы 6.12-тармағының екiншi абзацы мынадай редакцияда жазылсын: </w:t>
      </w:r>
      <w:r>
        <w:br/>
      </w:r>
      <w:r>
        <w:rPr>
          <w:rFonts w:ascii="Times New Roman"/>
          <w:b w:val="false"/>
          <w:i w:val="false"/>
          <w:color w:val="000000"/>
          <w:sz w:val="28"/>
        </w:rPr>
        <w:t xml:space="preserve">
      "Ресей Федерациясы мен оның азаматтарына қарсы олар заңсыз әрекеттер жасаған жағдайда Ресей Федерациясының әскери қызметшiлерiне, iшкi iстер органдарының қызметкерлерiне және ведомстволық күзеттiң қарулы қарауылдарына, "Байқоңыр" кешенi шегiнен тыс қызметтiк мiндеттердi орындауға байланысты жасалған әскери қылмыстар мен құқық бұзушылықтарға қатысты заңи құзыретiн Ресей Федерациясы жүзеге асырады. Өзге жағдайларда Қазақстан Республикасының заңнамасы қолданылады.". </w:t>
      </w:r>
    </w:p>
    <w:p>
      <w:pPr>
        <w:spacing w:after="0"/>
        <w:ind w:left="0"/>
        <w:jc w:val="both"/>
      </w:pPr>
      <w:r>
        <w:rPr>
          <w:rFonts w:ascii="Times New Roman"/>
          <w:b w:val="false"/>
          <w:i w:val="false"/>
          <w:color w:val="000000"/>
          <w:sz w:val="28"/>
        </w:rPr>
        <w:t xml:space="preserve">      Осы Хаттама Шарттың ажырамас бөлiгі болып табылады және Шарттың 11-бабының 11.4-тармағында көзделген тәртiппен күшiне енедi. </w:t>
      </w:r>
    </w:p>
    <w:p>
      <w:pPr>
        <w:spacing w:after="0"/>
        <w:ind w:left="0"/>
        <w:jc w:val="both"/>
      </w:pPr>
      <w:r>
        <w:rPr>
          <w:rFonts w:ascii="Times New Roman"/>
          <w:b w:val="false"/>
          <w:i w:val="false"/>
          <w:color w:val="000000"/>
          <w:sz w:val="28"/>
        </w:rPr>
        <w:t xml:space="preserve">      2004 жылғы ______ _________ қаласында екi түпнұсқа данада, әрқайсысы қазақ және орыс тiлдерiнде жасалды, әрi барлық мәтiндердiң бiрдей күшi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