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673a" w14:textId="8536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27 ақпандағы N 242 қаулысына толықтырулар енгiзу туралы</w:t>
      </w:r>
    </w:p>
    <w:p>
      <w:pPr>
        <w:spacing w:after="0"/>
        <w:ind w:left="0"/>
        <w:jc w:val="both"/>
      </w:pPr>
      <w:r>
        <w:rPr>
          <w:rFonts w:ascii="Times New Roman"/>
          <w:b w:val="false"/>
          <w:i w:val="false"/>
          <w:color w:val="000000"/>
          <w:sz w:val="28"/>
        </w:rPr>
        <w:t>Қазақстан Республикасы Үкiметiнiң 2004 жылғы 21 қазандағы N 1086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Заңына өзгерiстер мен толықтырулар енгiзу туралы" Қазақстан Республикасының 2004 жылғы 16 маусымдағы 
</w:t>
      </w:r>
      <w:r>
        <w:rPr>
          <w:rFonts w:ascii="Times New Roman"/>
          <w:b w:val="false"/>
          <w:i w:val="false"/>
          <w:color w:val="000000"/>
          <w:sz w:val="28"/>
        </w:rPr>
        <w:t xml:space="preserve"> Заңына </w:t>
      </w:r>
      <w:r>
        <w:rPr>
          <w:rFonts w:ascii="Times New Roman"/>
          <w:b w:val="false"/>
          <w:i w:val="false"/>
          <w:color w:val="000000"/>
          <w:sz w:val="28"/>
        </w:rPr>
        <w:t>
 сәйкес және асыл тұқымды өнiммен (материалмен) қамтамасыз етуде отандық ауыл шаруашылығы тауарын өндiрушiлердi қолдау мақсатында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"Асыл тұқымды мал шаруашылығын дамытуды қолдауға қаражат төлеудiң ережесiн бекiту туралы" Қазақстан Республикасы Үкiметiнiң 2004 жылғы 27 ақпандағы N 242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10, 132-құжат) мынадай толықтырулар енгiзiлсiн:
</w:t>
      </w:r>
      <w:r>
        <w:br/>
      </w:r>
      <w:r>
        <w:rPr>
          <w:rFonts w:ascii="Times New Roman"/>
          <w:b w:val="false"/>
          <w:i w:val="false"/>
          <w:color w:val="000000"/>
          <w:sz w:val="28"/>
        </w:rPr>
        <w:t>
      көрсетiлген қаулымен бекiтiлген Асыл тұқымды мал шаруашылығын дамытуды қолдауға қаражат төлеудiң ережесiнде:
</w:t>
      </w:r>
      <w:r>
        <w:br/>
      </w:r>
      <w:r>
        <w:rPr>
          <w:rFonts w:ascii="Times New Roman"/>
          <w:b w:val="false"/>
          <w:i w:val="false"/>
          <w:color w:val="000000"/>
          <w:sz w:val="28"/>
        </w:rPr>
        <w:t>
      2-тармақ 6) тармақшадағы "арналады" деген сөздiң алдынан ";" белгiсi қойылып, мынадай мазмұндағы 7) тармақшамен толықтырылсын:
</w:t>
      </w:r>
      <w:r>
        <w:br/>
      </w:r>
      <w:r>
        <w:rPr>
          <w:rFonts w:ascii="Times New Roman"/>
          <w:b w:val="false"/>
          <w:i w:val="false"/>
          <w:color w:val="000000"/>
          <w:sz w:val="28"/>
        </w:rPr>
        <w:t>
      "7) 11 асыл тұқымды мал шаруашылықтарының (бұдан әрi - асыл тұқымды мал шаруашылықтары) салық және республикалық әрi жергiлiктi бюджеттерге төленетiн басқа да мiндеттi төлемдер бойынша берешектi өтеуiне";
</w:t>
      </w:r>
      <w:r>
        <w:br/>
      </w:r>
      <w:r>
        <w:rPr>
          <w:rFonts w:ascii="Times New Roman"/>
          <w:b w:val="false"/>
          <w:i w:val="false"/>
          <w:color w:val="000000"/>
          <w:sz w:val="28"/>
        </w:rPr>
        <w:t>
      2-тарау мынадай мазмұндағы 13-1-тармақпен толықтырылсын:
</w:t>
      </w:r>
      <w:r>
        <w:br/>
      </w:r>
      <w:r>
        <w:rPr>
          <w:rFonts w:ascii="Times New Roman"/>
          <w:b w:val="false"/>
          <w:i w:val="false"/>
          <w:color w:val="000000"/>
          <w:sz w:val="28"/>
        </w:rPr>
        <w:t>
      "13-1. Асыл тұқымды мал шаруашылықтарының салық және республикалық әрi жергiлiктi бюджеттерге төленетiн төлемдер бойынша берешектi өтеуi асыл тұқымды мал шаруашылықтарында 2000 жылғы 1 қаңтардағы жағдай бойынша қалыптасқан және 2003 жылғы 1 қаңтардағы жағдай бойынша өтелмеген мерзiмi ұзартылған берешек бойынша мынадай тәртiппен жүзеге асырылады:
</w:t>
      </w:r>
      <w:r>
        <w:br/>
      </w:r>
      <w:r>
        <w:rPr>
          <w:rFonts w:ascii="Times New Roman"/>
          <w:b w:val="false"/>
          <w:i w:val="false"/>
          <w:color w:val="000000"/>
          <w:sz w:val="28"/>
        </w:rPr>
        <w:t>
      1) Ауылшарминi 2000 жылғы 1 қаңтардағы жағдай бойынша асыл тұқымды мал шаруашылығы мәртебесi бар және 2003 жылғы 1 қаңтарға дейiн оны жоймаған асыл тұқымды мал шаруашылықтарының тiзбесiн бекiтедi. Асыл тұқымды мал шаруашылықтарының бекiтiлген тізбесi Қазақстан Республикасы Қаржы министрлiгiнiң Салық комитетiне (бұдан әрi - Салық комитетi) ұсынылады;
</w:t>
      </w:r>
      <w:r>
        <w:br/>
      </w:r>
      <w:r>
        <w:rPr>
          <w:rFonts w:ascii="Times New Roman"/>
          <w:b w:val="false"/>
          <w:i w:val="false"/>
          <w:color w:val="000000"/>
          <w:sz w:val="28"/>
        </w:rPr>
        <w:t>
      2) асыл тұқымды мал шаруашылықтары және тиiстi салық органдары бюджеттер мен салық түрлерi бөлiнiсiнде асыл тұқымды мал шаруашылықтарында 2000 жылғы 1 қаңтардағы жағдай бойынша қалыптасқан және 2003 жылғы 1 қаңтардағы жағдай бойынша өтелмеген берешектi салыстыру актiлерiн жасайды. Облыстардың, Астана және Алматы қалаларының салық органдары осы Ережеге 3-қосымшаға сәйкес нысан бойынша жергiлiктi салық органдарының асыл тұқымды мал шаруашылықтарымен салыстыру актiлерiнiң тiзiлiмдерiн бекiтедi және оларды Салық комитетiне ұсынады;
</w:t>
      </w:r>
      <w:r>
        <w:br/>
      </w:r>
      <w:r>
        <w:rPr>
          <w:rFonts w:ascii="Times New Roman"/>
          <w:b w:val="false"/>
          <w:i w:val="false"/>
          <w:color w:val="000000"/>
          <w:sz w:val="28"/>
        </w:rPr>
        <w:t>
      3) Салық комитетi Ауылшарминiмен бiрлесiп, осы Ережеге 4-қосымшаға сәйкес нысан бойынша бюджеттер мен салық түрлерi бөлiнiсiнде берешектiң сомасын көрсете отырып, үш данада жиынтық салыстыру актiсiн жасайды және оған қол қояды. Ауылшарминi жиынтық салыстыру актiсiнiң бiр данасын Қазынашылық комитетiне ұсынады;
</w:t>
      </w:r>
      <w:r>
        <w:br/>
      </w:r>
      <w:r>
        <w:rPr>
          <w:rFonts w:ascii="Times New Roman"/>
          <w:b w:val="false"/>
          <w:i w:val="false"/>
          <w:color w:val="000000"/>
          <w:sz w:val="28"/>
        </w:rPr>
        <w:t>
      4) Салық комитетi Ауылшарминiне асыл тұқымды мал шаруашылықтарының және ақы төлеуге шоттарды толтыру үшiн қажеттi көрсетiлген шаруашылықтарды тiркеу есебiнiң орны бойынша тиiстi салық органдарының деректемелерiн ұсынады;
</w:t>
      </w:r>
      <w:r>
        <w:br/>
      </w:r>
      <w:r>
        <w:rPr>
          <w:rFonts w:ascii="Times New Roman"/>
          <w:b w:val="false"/>
          <w:i w:val="false"/>
          <w:color w:val="000000"/>
          <w:sz w:val="28"/>
        </w:rPr>
        <w:t>
      5) Ауылшарминi жиынтық салыстыру актiсiнiң негiзiнде асыл тұқымды мал шаруашылықтары үшiн салық берешегiн өтеуге ақы төлеуге шоттарды ресiмдейдi.";
</w:t>
      </w:r>
      <w:r>
        <w:br/>
      </w:r>
      <w:r>
        <w:rPr>
          <w:rFonts w:ascii="Times New Roman"/>
          <w:b w:val="false"/>
          <w:i w:val="false"/>
          <w:color w:val="000000"/>
          <w:sz w:val="28"/>
        </w:rPr>
        <w:t>
      көрсетiлген Ережеге 1-қосымшада:
</w:t>
      </w:r>
      <w:r>
        <w:br/>
      </w:r>
      <w:r>
        <w:rPr>
          <w:rFonts w:ascii="Times New Roman"/>
          <w:b w:val="false"/>
          <w:i w:val="false"/>
          <w:color w:val="000000"/>
          <w:sz w:val="28"/>
        </w:rPr>
        <w:t>
      "Адай жылқысы   81   73" деген жолдан кейiн мынадай мазмұндағы жолмен толықтырылсын:
</w:t>
      </w:r>
      <w:r>
        <w:br/>
      </w:r>
      <w:r>
        <w:rPr>
          <w:rFonts w:ascii="Times New Roman"/>
          <w:b w:val="false"/>
          <w:i w:val="false"/>
          <w:color w:val="000000"/>
          <w:sz w:val="28"/>
        </w:rPr>
        <w:t>
      "Орыстың ауыр жүк таситын жылқысы   81   73".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Асыл тұқымды мал шаруашылығын    
</w:t>
      </w:r>
      <w:r>
        <w:br/>
      </w:r>
      <w:r>
        <w:rPr>
          <w:rFonts w:ascii="Times New Roman"/>
          <w:b w:val="false"/>
          <w:i w:val="false"/>
          <w:color w:val="000000"/>
          <w:sz w:val="28"/>
        </w:rPr>
        <w:t>
дамытуды қолдауға қаражат төлеудiң 
</w:t>
      </w:r>
      <w:r>
        <w:br/>
      </w:r>
      <w:r>
        <w:rPr>
          <w:rFonts w:ascii="Times New Roman"/>
          <w:b w:val="false"/>
          <w:i w:val="false"/>
          <w:color w:val="000000"/>
          <w:sz w:val="28"/>
        </w:rPr>
        <w:t>
ережесiне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Бекiтемiн
</w:t>
      </w:r>
      <w:r>
        <w:rPr>
          <w:rFonts w:ascii="Times New Roman"/>
          <w:b w:val="false"/>
          <w:i w:val="false"/>
          <w:color w:val="000000"/>
          <w:sz w:val="28"/>
        </w:rPr>
        <w:t>
</w:t>
      </w:r>
      <w:r>
        <w:br/>
      </w:r>
      <w:r>
        <w:rPr>
          <w:rFonts w:ascii="Times New Roman"/>
          <w:b w:val="false"/>
          <w:i w:val="false"/>
          <w:color w:val="000000"/>
          <w:sz w:val="28"/>
        </w:rPr>
        <w:t>
2004 жылғы "__" __________________ 
</w:t>
      </w:r>
      <w:r>
        <w:br/>
      </w:r>
      <w:r>
        <w:rPr>
          <w:rFonts w:ascii="Times New Roman"/>
          <w:b w:val="false"/>
          <w:i w:val="false"/>
          <w:color w:val="000000"/>
          <w:sz w:val="28"/>
        </w:rPr>
        <w:t>
__________________________________ 
</w:t>
      </w:r>
      <w:r>
        <w:br/>
      </w:r>
      <w:r>
        <w:rPr>
          <w:rFonts w:ascii="Times New Roman"/>
          <w:b w:val="false"/>
          <w:i w:val="false"/>
          <w:color w:val="000000"/>
          <w:sz w:val="28"/>
        </w:rPr>
        <w:t>
(аумақтық салық органының басшысы) 
</w:t>
      </w:r>
    </w:p>
    <w:p>
      <w:pPr>
        <w:spacing w:after="0"/>
        <w:ind w:left="0"/>
        <w:jc w:val="both"/>
      </w:pPr>
      <w:r>
        <w:rPr>
          <w:rFonts w:ascii="Times New Roman"/>
          <w:b w:val="false"/>
          <w:i w:val="false"/>
          <w:color w:val="000000"/>
          <w:sz w:val="28"/>
        </w:rPr>
        <w:t>
Қазақстан Республикасы Қаржы министрлігінің
</w:t>
      </w:r>
      <w:r>
        <w:br/>
      </w:r>
      <w:r>
        <w:rPr>
          <w:rFonts w:ascii="Times New Roman"/>
          <w:b w:val="false"/>
          <w:i w:val="false"/>
          <w:color w:val="000000"/>
          <w:sz w:val="28"/>
        </w:rPr>
        <w:t>
Салық комитетi
</w:t>
      </w:r>
    </w:p>
    <w:p>
      <w:pPr>
        <w:spacing w:after="0"/>
        <w:ind w:left="0"/>
        <w:jc w:val="both"/>
      </w:pPr>
      <w:r>
        <w:rPr>
          <w:rFonts w:ascii="Times New Roman"/>
          <w:b w:val="false"/>
          <w:i w:val="false"/>
          <w:color w:val="000000"/>
          <w:sz w:val="28"/>
        </w:rPr>
        <w:t>
</w:t>
      </w:r>
      <w:r>
        <w:rPr>
          <w:rFonts w:ascii="Times New Roman"/>
          <w:b/>
          <w:i w:val="false"/>
          <w:color w:val="000000"/>
          <w:sz w:val="28"/>
        </w:rPr>
        <w:t>
Салық органдарының салық және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жергілiктi бюджеттерге төленетiн төлемдер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берешектi өтеу жөнiндегi есеп айырысуларға қатысатын асыл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тұқымды мал шаруашылықтарымен салыстыру актілерiнiң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ТIЗІЛІМІ
</w:t>
      </w:r>
      <w:r>
        <w:rPr>
          <w:rFonts w:ascii="Times New Roman"/>
          <w:b w:val="false"/>
          <w:i w:val="false"/>
          <w:color w:val="000000"/>
          <w:sz w:val="28"/>
        </w:rPr>
        <w:t>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(облыстың, республикалық маңызы бар қаланың атауы)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P/c|Жасалған және қол қой.|Берешек  |  Берешек сомасы
</w:t>
      </w:r>
      <w:r>
        <w:br/>
      </w:r>
      <w:r>
        <w:rPr>
          <w:rFonts w:ascii="Times New Roman"/>
          <w:b w:val="false"/>
          <w:i w:val="false"/>
          <w:color w:val="000000"/>
          <w:sz w:val="28"/>
        </w:rPr>
        <w:t>
 N |ылған салыстыру актiсi|пайда    |______________________________
</w:t>
      </w:r>
      <w:r>
        <w:br/>
      </w:r>
      <w:r>
        <w:rPr>
          <w:rFonts w:ascii="Times New Roman"/>
          <w:b w:val="false"/>
          <w:i w:val="false"/>
          <w:color w:val="000000"/>
          <w:sz w:val="28"/>
        </w:rPr>
        <w:t>
   |______________________|болған   |барлығы|респу.|    жергілiкті
</w:t>
      </w:r>
      <w:r>
        <w:br/>
      </w:r>
      <w:r>
        <w:rPr>
          <w:rFonts w:ascii="Times New Roman"/>
          <w:b w:val="false"/>
          <w:i w:val="false"/>
          <w:color w:val="000000"/>
          <w:sz w:val="28"/>
        </w:rPr>
        <w:t>
   |Салық|Асыл |Acыл |Са. |кiрiс.   |       |блик. |
</w:t>
      </w:r>
      <w:r>
        <w:br/>
      </w:r>
      <w:r>
        <w:rPr>
          <w:rFonts w:ascii="Times New Roman"/>
          <w:b w:val="false"/>
          <w:i w:val="false"/>
          <w:color w:val="000000"/>
          <w:sz w:val="28"/>
        </w:rPr>
        <w:t>
   |орга.|тұ.  |тұ.  |лыс.|тердiң   |       |      |
</w:t>
      </w:r>
      <w:r>
        <w:br/>
      </w:r>
      <w:r>
        <w:rPr>
          <w:rFonts w:ascii="Times New Roman"/>
          <w:b w:val="false"/>
          <w:i w:val="false"/>
          <w:color w:val="000000"/>
          <w:sz w:val="28"/>
        </w:rPr>
        <w:t>
   |нының|қымды|қымды|тыру|бюджеттiк|       |      |
</w:t>
      </w:r>
      <w:r>
        <w:br/>
      </w:r>
      <w:r>
        <w:rPr>
          <w:rFonts w:ascii="Times New Roman"/>
          <w:b w:val="false"/>
          <w:i w:val="false"/>
          <w:color w:val="000000"/>
          <w:sz w:val="28"/>
        </w:rPr>
        <w:t>
   |атауы|мал  |мал  |ак. |сынып.   |       |      |
</w:t>
      </w:r>
      <w:r>
        <w:br/>
      </w:r>
      <w:r>
        <w:rPr>
          <w:rFonts w:ascii="Times New Roman"/>
          <w:b w:val="false"/>
          <w:i w:val="false"/>
          <w:color w:val="000000"/>
          <w:sz w:val="28"/>
        </w:rPr>
        <w:t>
   |     |ша.  |ша.  |тi. |тамасы   |       |      |
</w:t>
      </w:r>
      <w:r>
        <w:br/>
      </w:r>
      <w:r>
        <w:rPr>
          <w:rFonts w:ascii="Times New Roman"/>
          <w:b w:val="false"/>
          <w:i w:val="false"/>
          <w:color w:val="000000"/>
          <w:sz w:val="28"/>
        </w:rPr>
        <w:t>
   |     |руа. |руа. |сiне|коды     |       |      |
</w:t>
      </w:r>
      <w:r>
        <w:br/>
      </w:r>
      <w:r>
        <w:rPr>
          <w:rFonts w:ascii="Times New Roman"/>
          <w:b w:val="false"/>
          <w:i w:val="false"/>
          <w:color w:val="000000"/>
          <w:sz w:val="28"/>
        </w:rPr>
        <w:t>
   |     |шылы.|шылы.|қол |         |       |      |
</w:t>
      </w:r>
      <w:r>
        <w:br/>
      </w:r>
      <w:r>
        <w:rPr>
          <w:rFonts w:ascii="Times New Roman"/>
          <w:b w:val="false"/>
          <w:i w:val="false"/>
          <w:color w:val="000000"/>
          <w:sz w:val="28"/>
        </w:rPr>
        <w:t>
   |     |ғының|ғының|қо. |         |       |      |
</w:t>
      </w:r>
      <w:r>
        <w:br/>
      </w:r>
      <w:r>
        <w:rPr>
          <w:rFonts w:ascii="Times New Roman"/>
          <w:b w:val="false"/>
          <w:i w:val="false"/>
          <w:color w:val="000000"/>
          <w:sz w:val="28"/>
        </w:rPr>
        <w:t>
   |     |атауы|орна.|йыл.|         |       |      |
</w:t>
      </w:r>
      <w:r>
        <w:br/>
      </w:r>
      <w:r>
        <w:rPr>
          <w:rFonts w:ascii="Times New Roman"/>
          <w:b w:val="false"/>
          <w:i w:val="false"/>
          <w:color w:val="000000"/>
          <w:sz w:val="28"/>
        </w:rPr>
        <w:t>
   |     | мен |лас. |ған |         |       |      |
</w:t>
      </w:r>
      <w:r>
        <w:br/>
      </w:r>
      <w:r>
        <w:rPr>
          <w:rFonts w:ascii="Times New Roman"/>
          <w:b w:val="false"/>
          <w:i w:val="false"/>
          <w:color w:val="000000"/>
          <w:sz w:val="28"/>
        </w:rPr>
        <w:t>
   |     |СТН-i|қан  |күн |         |       |      |
</w:t>
      </w:r>
      <w:r>
        <w:br/>
      </w:r>
      <w:r>
        <w:rPr>
          <w:rFonts w:ascii="Times New Roman"/>
          <w:b w:val="false"/>
          <w:i w:val="false"/>
          <w:color w:val="000000"/>
          <w:sz w:val="28"/>
        </w:rPr>
        <w:t>
   |     |     |жерi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 10 | 11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Сомасы жазумен: ___ теңге, оның iшiнде республикалық бюджетке _____
</w:t>
      </w:r>
      <w:r>
        <w:br/>
      </w:r>
      <w:r>
        <w:rPr>
          <w:rFonts w:ascii="Times New Roman"/>
          <w:b w:val="false"/>
          <w:i w:val="false"/>
          <w:color w:val="000000"/>
          <w:sz w:val="28"/>
        </w:rPr>
        <w:t>
теңге, _______ бюджетке _______ теңге, _____ бюджетке ______ теңге.
</w:t>
      </w:r>
    </w:p>
    <w:p>
      <w:pPr>
        <w:spacing w:after="0"/>
        <w:ind w:left="0"/>
        <w:jc w:val="both"/>
      </w:pPr>
      <w:r>
        <w:rPr>
          <w:rFonts w:ascii="Times New Roman"/>
          <w:b w:val="false"/>
          <w:i w:val="false"/>
          <w:color w:val="000000"/>
          <w:sz w:val="28"/>
        </w:rPr>
        <w:t>
Тиiстi құрылымдық
</w:t>
      </w:r>
      <w:r>
        <w:br/>
      </w:r>
      <w:r>
        <w:rPr>
          <w:rFonts w:ascii="Times New Roman"/>
          <w:b w:val="false"/>
          <w:i w:val="false"/>
          <w:color w:val="000000"/>
          <w:sz w:val="28"/>
        </w:rPr>
        <w:t>
бөлiмшенiң басшысы _____________    ______________
</w:t>
      </w:r>
      <w:r>
        <w:br/>
      </w:r>
      <w:r>
        <w:rPr>
          <w:rFonts w:ascii="Times New Roman"/>
          <w:b w:val="false"/>
          <w:i w:val="false"/>
          <w:color w:val="000000"/>
          <w:sz w:val="28"/>
        </w:rPr>
        <w:t>
                      (қолы)           (Т.А.Ә.)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Асыл тұқымды мал шаруашылығын    
</w:t>
      </w:r>
      <w:r>
        <w:br/>
      </w:r>
      <w:r>
        <w:rPr>
          <w:rFonts w:ascii="Times New Roman"/>
          <w:b w:val="false"/>
          <w:i w:val="false"/>
          <w:color w:val="000000"/>
          <w:sz w:val="28"/>
        </w:rPr>
        <w:t>
дамытуды қолдауға қаражат төлеудiң 
</w:t>
      </w:r>
      <w:r>
        <w:br/>
      </w:r>
      <w:r>
        <w:rPr>
          <w:rFonts w:ascii="Times New Roman"/>
          <w:b w:val="false"/>
          <w:i w:val="false"/>
          <w:color w:val="000000"/>
          <w:sz w:val="28"/>
        </w:rPr>
        <w:t>
ережесiне 4-қосымша         
</w:t>
      </w:r>
    </w:p>
    <w:p>
      <w:pPr>
        <w:spacing w:after="0"/>
        <w:ind w:left="0"/>
        <w:jc w:val="both"/>
      </w:pPr>
      <w:r>
        <w:rPr>
          <w:rFonts w:ascii="Times New Roman"/>
          <w:b w:val="false"/>
          <w:i w:val="false"/>
          <w:color w:val="000000"/>
          <w:sz w:val="28"/>
        </w:rPr>
        <w:t>
200__ жылғы "____" _________ жағдай бойынша салық және
</w:t>
      </w:r>
      <w:r>
        <w:br/>
      </w:r>
      <w:r>
        <w:rPr>
          <w:rFonts w:ascii="Times New Roman"/>
          <w:b w:val="false"/>
          <w:i w:val="false"/>
          <w:color w:val="000000"/>
          <w:sz w:val="28"/>
        </w:rPr>
        <w:t>
бюджетке төленетін төлемдер бойынша берешекті өтеу бойынша
</w:t>
      </w:r>
      <w:r>
        <w:br/>
      </w:r>
      <w:r>
        <w:rPr>
          <w:rFonts w:ascii="Times New Roman"/>
          <w:b w:val="false"/>
          <w:i w:val="false"/>
          <w:color w:val="000000"/>
          <w:sz w:val="28"/>
        </w:rPr>
        <w:t>
Салық комитетiнiң ________________________________________
</w:t>
      </w:r>
      <w:r>
        <w:br/>
      </w:r>
      <w:r>
        <w:rPr>
          <w:rFonts w:ascii="Times New Roman"/>
          <w:b w:val="false"/>
          <w:i w:val="false"/>
          <w:color w:val="000000"/>
          <w:sz w:val="28"/>
        </w:rPr>
        <w:t>
(республикалық бюджеттiк бағдарлама әкiмшiсiнiң атауы)
</w:t>
      </w:r>
      <w:r>
        <w:br/>
      </w:r>
      <w:r>
        <w:rPr>
          <w:rFonts w:ascii="Times New Roman"/>
          <w:b w:val="false"/>
          <w:i w:val="false"/>
          <w:color w:val="000000"/>
          <w:sz w:val="28"/>
        </w:rPr>
        <w:t>
</w:t>
      </w:r>
      <w:r>
        <w:rPr>
          <w:rFonts w:ascii="Times New Roman"/>
          <w:b/>
          <w:i w:val="false"/>
          <w:color w:val="000000"/>
          <w:sz w:val="28"/>
        </w:rPr>
        <w:t>
ЖИЫНТЫҚ САЛЫСТЫРУ АКТIСI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Бюджет|Са. |Салық |Салық комите.  |Республикалық  |Өтеуге ұйғары.
</w:t>
      </w:r>
      <w:r>
        <w:br/>
      </w:r>
      <w:r>
        <w:rPr>
          <w:rFonts w:ascii="Times New Roman"/>
          <w:b w:val="false"/>
          <w:i w:val="false"/>
          <w:color w:val="000000"/>
          <w:sz w:val="28"/>
        </w:rPr>
        <w:t>
кiрiс.|лық.|төлеу.|тiнiң деректерi|бюджеттік бағ. |латын сома
</w:t>
      </w:r>
      <w:r>
        <w:br/>
      </w:r>
      <w:r>
        <w:rPr>
          <w:rFonts w:ascii="Times New Roman"/>
          <w:b w:val="false"/>
          <w:i w:val="false"/>
          <w:color w:val="000000"/>
          <w:sz w:val="28"/>
        </w:rPr>
        <w:t>
терi  |тың |шiнiң |    бойынша    |дарлама әкім.  |_______________
</w:t>
      </w:r>
      <w:r>
        <w:br/>
      </w:r>
      <w:r>
        <w:rPr>
          <w:rFonts w:ascii="Times New Roman"/>
          <w:b w:val="false"/>
          <w:i w:val="false"/>
          <w:color w:val="000000"/>
          <w:sz w:val="28"/>
        </w:rPr>
        <w:t>
сынып.|(тө.|(асыл |_______________|шiсiнiң дерек. |рес. |жер.|бар.
</w:t>
      </w:r>
      <w:r>
        <w:br/>
      </w:r>
      <w:r>
        <w:rPr>
          <w:rFonts w:ascii="Times New Roman"/>
          <w:b w:val="false"/>
          <w:i w:val="false"/>
          <w:color w:val="000000"/>
          <w:sz w:val="28"/>
        </w:rPr>
        <w:t>
тама. |лем.|тұқым.|рес. |жер.|бар.|терi бойынша   |     |    |
</w:t>
      </w:r>
      <w:r>
        <w:br/>
      </w:r>
      <w:r>
        <w:rPr>
          <w:rFonts w:ascii="Times New Roman"/>
          <w:b w:val="false"/>
          <w:i w:val="false"/>
          <w:color w:val="000000"/>
          <w:sz w:val="28"/>
        </w:rPr>
        <w:t>
сының |нiң)|ды мал|публ.|гiл.|лығы|_______________|     |    |
</w:t>
      </w:r>
      <w:r>
        <w:br/>
      </w:r>
      <w:r>
        <w:rPr>
          <w:rFonts w:ascii="Times New Roman"/>
          <w:b w:val="false"/>
          <w:i w:val="false"/>
          <w:color w:val="000000"/>
          <w:sz w:val="28"/>
        </w:rPr>
        <w:t>
 коды |ата.|шаруа.|     |    |    |рес. |жер.|бар.|     |    |
</w:t>
      </w:r>
      <w:r>
        <w:br/>
      </w:r>
      <w:r>
        <w:rPr>
          <w:rFonts w:ascii="Times New Roman"/>
          <w:b w:val="false"/>
          <w:i w:val="false"/>
          <w:color w:val="000000"/>
          <w:sz w:val="28"/>
        </w:rPr>
        <w:t>
      | уы |шылы. |     |    |    |     |    |    |     |    |
</w:t>
      </w:r>
      <w:r>
        <w:br/>
      </w:r>
      <w:r>
        <w:rPr>
          <w:rFonts w:ascii="Times New Roman"/>
          <w:b w:val="false"/>
          <w:i w:val="false"/>
          <w:color w:val="000000"/>
          <w:sz w:val="28"/>
        </w:rPr>
        <w:t>
      |    |ғының)|     |    |    |     |    |    |     |    |
</w:t>
      </w:r>
      <w:r>
        <w:br/>
      </w:r>
      <w:r>
        <w:rPr>
          <w:rFonts w:ascii="Times New Roman"/>
          <w:b w:val="false"/>
          <w:i w:val="false"/>
          <w:color w:val="000000"/>
          <w:sz w:val="28"/>
        </w:rPr>
        <w:t>
      |    |атауы |     |    |    |     |    |    |     |    |
</w:t>
      </w:r>
      <w:r>
        <w:br/>
      </w:r>
      <w:r>
        <w:rPr>
          <w:rFonts w:ascii="Times New Roman"/>
          <w:b w:val="false"/>
          <w:i w:val="false"/>
          <w:color w:val="000000"/>
          <w:sz w:val="28"/>
        </w:rPr>
        <w:t>
      |    |СТН-i |     |    |    |     |    |    |     |    |
</w:t>
      </w:r>
      <w:r>
        <w:br/>
      </w:r>
      <w:r>
        <w:rPr>
          <w:rFonts w:ascii="Times New Roman"/>
          <w:b w:val="false"/>
          <w:i w:val="false"/>
          <w:color w:val="000000"/>
          <w:sz w:val="28"/>
        </w:rPr>
        <w:t>
      |    |орна. |     |    |    |     |    |    |     |    |
</w:t>
      </w:r>
      <w:r>
        <w:br/>
      </w:r>
      <w:r>
        <w:rPr>
          <w:rFonts w:ascii="Times New Roman"/>
          <w:b w:val="false"/>
          <w:i w:val="false"/>
          <w:color w:val="000000"/>
          <w:sz w:val="28"/>
        </w:rPr>
        <w:t>
      |    |ласқан|     |    |    |     |    |    |     |    |
</w:t>
      </w:r>
      <w:r>
        <w:br/>
      </w:r>
      <w:r>
        <w:rPr>
          <w:rFonts w:ascii="Times New Roman"/>
          <w:b w:val="false"/>
          <w:i w:val="false"/>
          <w:color w:val="000000"/>
          <w:sz w:val="28"/>
        </w:rPr>
        <w:t>
      |    | жерi |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Жиы. Жиы. Жиы.  Жиы. Жиы. Жиы.  Жиы. Жиы.
</w:t>
      </w:r>
      <w:r>
        <w:br/>
      </w:r>
      <w:r>
        <w:rPr>
          <w:rFonts w:ascii="Times New Roman"/>
          <w:b w:val="false"/>
          <w:i w:val="false"/>
          <w:color w:val="000000"/>
          <w:sz w:val="28"/>
        </w:rPr>
        <w:t>
                          ны   ны   ны    ны   ны   ны    ны   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Жиыны: Берешектi республикалық бюджеттен өтеуге ұйғарылатын
</w:t>
      </w:r>
      <w:r>
        <w:br/>
      </w:r>
      <w:r>
        <w:rPr>
          <w:rFonts w:ascii="Times New Roman"/>
          <w:b w:val="false"/>
          <w:i w:val="false"/>
          <w:color w:val="000000"/>
          <w:sz w:val="28"/>
        </w:rPr>
        <w:t>
сома __________ мың теңге.
</w:t>
      </w:r>
      <w:r>
        <w:br/>
      </w:r>
      <w:r>
        <w:rPr>
          <w:rFonts w:ascii="Times New Roman"/>
          <w:b w:val="false"/>
          <w:i w:val="false"/>
          <w:color w:val="000000"/>
          <w:sz w:val="28"/>
        </w:rPr>
        <w:t>
      Салыстыру актiсiн жасаған құн 2004 жылғы "__" _____________
</w:t>
      </w:r>
    </w:p>
    <w:p>
      <w:pPr>
        <w:spacing w:after="0"/>
        <w:ind w:left="0"/>
        <w:jc w:val="both"/>
      </w:pPr>
      <w:r>
        <w:rPr>
          <w:rFonts w:ascii="Times New Roman"/>
          <w:b w:val="false"/>
          <w:i w:val="false"/>
          <w:color w:val="000000"/>
          <w:sz w:val="28"/>
        </w:rPr>
        <w:t>
Салық комитетiнiң басшысы     Республикалық бюджеттік бағдарлама
</w:t>
      </w:r>
      <w:r>
        <w:br/>
      </w:r>
      <w:r>
        <w:rPr>
          <w:rFonts w:ascii="Times New Roman"/>
          <w:b w:val="false"/>
          <w:i w:val="false"/>
          <w:color w:val="000000"/>
          <w:sz w:val="28"/>
        </w:rPr>
        <w:t>
_________________________     әкiмшiсiнiң басшысы
</w:t>
      </w:r>
      <w:r>
        <w:br/>
      </w:r>
      <w:r>
        <w:rPr>
          <w:rFonts w:ascii="Times New Roman"/>
          <w:b w:val="false"/>
          <w:i w:val="false"/>
          <w:color w:val="000000"/>
          <w:sz w:val="28"/>
        </w:rPr>
        <w:t>
      (Т.А.Ә., қолы)          ___________________________________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Тиiстi құрылымдық бөлiмшенiң басшысы
</w:t>
      </w:r>
      <w:r>
        <w:br/>
      </w:r>
      <w:r>
        <w:rPr>
          <w:rFonts w:ascii="Times New Roman"/>
          <w:b w:val="false"/>
          <w:i w:val="false"/>
          <w:color w:val="000000"/>
          <w:sz w:val="28"/>
        </w:rPr>
        <w:t>
                              ___________________________________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M.O.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