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4562" w14:textId="3cd4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техногендiк сипаттағы төтенше жағдайлар туралы ақпараттар алмасу, олардың салдарларын жою және зардап шеккен халыққа көмек көрсету кезiндегi өзара ақпараттық iс-қимыл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2004 жылғы 10 қарашадағы N 1176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2003 жылғы 18 қыркүйекте Ялта қаласында жасалған Табиғи және техногендiк сипаттағы төтенше жағдайлар туралы ақпараттар алмасу, олардың салдарларын жою және зардап шеккен халыққа көмек көрсету кезiндегi өзара ақпараттық iс-қимыл туралы келiсiм бекiтілсiн.
</w:t>
      </w:r>
      <w:r>
        <w:br/>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Табиғи және техногендiк сипаттағы төтенше жағдайлар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ақпараттар алмасу, олардың салдарларын жою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зардап шеккен халыққа көмек көрсету кезiндегi өзара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ақпараттық iс-қимыл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Тәуелсiз Мемлекеттер Достастығына қатысушы мемлекеттер үкiметтерiнiң тұлғасында, бұдан әрi Тараптар,
</w:t>
      </w:r>
      <w:r>
        <w:br/>
      </w:r>
      <w:r>
        <w:rPr>
          <w:rFonts w:ascii="Times New Roman"/>
          <w:b w:val="false"/>
          <w:i w:val="false"/>
          <w:color w:val="000000"/>
          <w:sz w:val="28"/>
        </w:rPr>
        <w:t>
      1993 жылғы 22 қаңтардағы Табиғи және техногендiк сипаттағы төтенше жағдайлардың алдын алу және жою саласындағы өзара iс-қимыл туралы келiсiмге негiздей отырып,
</w:t>
      </w:r>
      <w:r>
        <w:br/>
      </w:r>
      <w:r>
        <w:rPr>
          <w:rFonts w:ascii="Times New Roman"/>
          <w:b w:val="false"/>
          <w:i w:val="false"/>
          <w:color w:val="000000"/>
          <w:sz w:val="28"/>
        </w:rPr>
        <w:t>
      табиғи және техногендiк сипаттағы төтенше жағдайлардың болу қаупiн және салдарларын азайту саласында мемлекетаралық ынтымақтастықты одан әрi нығайтуға тiлек бiлдiре отырып,
</w:t>
      </w:r>
      <w:r>
        <w:br/>
      </w:r>
      <w:r>
        <w:rPr>
          <w:rFonts w:ascii="Times New Roman"/>
          <w:b w:val="false"/>
          <w:i w:val="false"/>
          <w:color w:val="000000"/>
          <w:sz w:val="28"/>
        </w:rPr>
        <w:t>
      табиғи және техногендiк сипаттағы төтенше жағдайлардың трансшекаралық әсер ету мүмкiндігіне қатысты барлық қажет және шынайы мәлiметтi ең қысқа мерзiмде алуға мүмкiндiк беретiн ақпараттық ортаны жасауға қажеттiлiкке көз жеткiзе отырып,
</w:t>
      </w:r>
      <w:r>
        <w:br/>
      </w:r>
      <w:r>
        <w:rPr>
          <w:rFonts w:ascii="Times New Roman"/>
          <w:b w:val="false"/>
          <w:i w:val="false"/>
          <w:color w:val="000000"/>
          <w:sz w:val="28"/>
        </w:rPr>
        <w:t>
      табиғи және техногендiк сипаттағы төтенше жағдайлардың алдын алу және жою жөнiндегi iс-шараларды жүзеге асыру үшiн ақпараттық ресурстарды бiрлесе пайдалану, зардап шеккен халыққа көмек көрсетудiң қажеттiлiгiн мойындай отырып,
</w:t>
      </w:r>
      <w:r>
        <w:br/>
      </w:r>
      <w:r>
        <w:rPr>
          <w:rFonts w:ascii="Times New Roman"/>
          <w:b w:val="false"/>
          <w:i w:val="false"/>
          <w:color w:val="000000"/>
          <w:sz w:val="28"/>
        </w:rPr>
        <w:t>
      осы саладағы ақпарат алмасу жөнiндегi екi жақты және көп жақты уағдаластықтың пайдалы екендiгiн ескере отырып,
</w:t>
      </w:r>
      <w:r>
        <w:br/>
      </w:r>
      <w:r>
        <w:rPr>
          <w:rFonts w:ascii="Times New Roman"/>
          <w:b w:val="false"/>
          <w:i w:val="false"/>
          <w:color w:val="000000"/>
          <w:sz w:val="28"/>
        </w:rPr>
        <w:t>
      төмендегiлер жөнiнде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уәкiлеттi органдары, сондай-ақ ұлттық ақпарат агенттiктерi - Тараптардың орталық мемлекеттiк ақпарат агенттiктерi арқылы олардың мемлекеттерiнiң аумақтарында болған табиғи және техногендiк сипаттағы төтенше жағдайлар туралы, Тараптардың өзара көмек, сондай-ақ халықаралық ұйымдардан көмек жөнiндегi сұраныстары мен ұсыныстары туралы жан-жақты ақпарат алмасуды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ұлттық ақпарат ресурстарын пайдалана отырып, мемлекетаралық ақпарат алмасудың тиiмдi жүйесiн құру, табиғи және техногендiк сипаттағы төтенше жағдайлардың алдын алу және жою саласындағы бiрыңғай мәлiметтер банкiсiн ұйымдастыру үшiн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Келiсiмге және олар қатысушы болып табылатын басқа да халықаралық шарттарға, ұлттық заңнамаға сәйкес, табиғи және техногендiк сипаттағы төтенше жағдайлардың алдын алу және жою саласындағы мемлекетаралық ақпарат алмасудың, олардың салдарларын жою және зардап шеккен халыққа көмек көрсету кезiнде ақпараттық өзара әрекеттесудiң нормативтiк құқықтық және әдiстемелiк базасын құру саласындағы ынтымақтастықты дамытады.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хабарлар берудiң халықаралық стандарттарымен белгiленген тәсiлдерiн сақтай, Тараптардың жұмыс iстеп тұрған ақпарат коммуникациялық ресурстарын, сондай-ақ жаңадан құрылатын байланыс жүйесiн пайдалана отырып, Тәуелсiз Мемлекеттер Достастығының жұмысшы тiлiнде ақпарат алмасады.
</w:t>
      </w:r>
      <w:r>
        <w:br/>
      </w:r>
      <w:r>
        <w:rPr>
          <w:rFonts w:ascii="Times New Roman"/>
          <w:b w:val="false"/>
          <w:i w:val="false"/>
          <w:color w:val="000000"/>
          <w:sz w:val="28"/>
        </w:rPr>
        <w:t>
      Тараптар төтенше жағдайлар туралы ақпараттың толықтығы мен шынайылығы үшiн жауапкершiлiктi арқалайды.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табиғи және техногендiк сипаттағы төтенше жағдайлардың алдын алу және жоюда тиiмдi өзара iс-қимылдар, зардап шеккен халыққа көмек көрсету және қоршаған ортаны ластанудың алдын алу мақсатында төтенше жағдайлардың қаупiн басқарудың ұлттық жүйесiн дамыту үшiн қазiргi заманғы ақпараттық технологиялар, басқарудың автоматтандырылған жүйелерiн жаңғырту, байланыс пен хабарлау жүйесiн жетiлдiру негiзiнде шараларды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табиғи және техногендiк сипаттағы төтенше жағдайлар саласындағы ақпарат алмасу, олардың алдын алу және салдарларын жою мен зардап шеккен халыққа көмек көрсету саласындағы өзара мүдделiлiк танытатын бiрiккен жобаны жүзеге асырады. Ынтымақтастық Тараптар бiрiккен жобаларды дайындау мен iске асыруды бөлек келiсiм жасаумен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ұлттық ақпарат агенттiктерi тек Тараптардың төтенше жағдайларды басқару саласындағы уәкiлеттi органдары беретін ақпаратпен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шеңберiнде жүзеге асырылатын қызмет нәтижесiнде алынған ақпарат, Тараптардың заңнамасына сәйкес жариялануға жатпайтын ақпаратты қоспағанда, белгiленген тәртiппен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уәкiлеттi органдары және ұлттық ақпарат агенттiктерi осы Келiсiмдi iске асыру мақсатында тiкелей қарым-қатынас орнатады.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қолдануға және түсiндiруге байланысты даулар мүдделi Тараптардың кеңестерi және келiссөздерi жолымен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оған қол қойған Тараптардың оның күшiне енуi үшiн қажет iшкi мемлекеттiк рәсiмдердi орындағаны туралы хабарламаны депозитарийге берген күннен бастап күшiне енедi.
</w:t>
      </w:r>
      <w:r>
        <w:br/>
      </w:r>
      <w:r>
        <w:rPr>
          <w:rFonts w:ascii="Times New Roman"/>
          <w:b w:val="false"/>
          <w:i w:val="false"/>
          <w:color w:val="000000"/>
          <w:sz w:val="28"/>
        </w:rPr>
        <w:t>
      Осы Келiсiм iшкi мемлекеттік рәсiмдердi кешiрек орындаған Тараптар үшiн хабарламаны депозитарийге берген күннен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осы Келiсiмнiң ажырамасы бөлiгi болып табылатын жеке хаттамамен ресiмделетiн және Осы Келiсiмнiң 11-бабымен көзделген тәртiппен күшiне енетiн өзгерiстер мен толықтырулар енгізiлуi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оның ережелерiн бөлiсетiн және осы Келiсiмнен туындайтын мiндеттемелердi өзiне қабылдауға даяр әзiр Тәуелсiз Мемлекеттер Достастығына қатысушы мемлекеттердiң қосылуы үшiн ашық.
</w:t>
      </w:r>
      <w:r>
        <w:br/>
      </w:r>
      <w:r>
        <w:rPr>
          <w:rFonts w:ascii="Times New Roman"/>
          <w:b w:val="false"/>
          <w:i w:val="false"/>
          <w:color w:val="000000"/>
          <w:sz w:val="28"/>
        </w:rPr>
        <w:t>
      Келiсiмнiң ережелерiн бөлiсетiн, Тәуелсiз Мемлекеттер Достастығына кiрмейтiн мемлекеттер үшiн қосылу осындай қосылу туралы құжаттарды депозитарийге беру жолымен барлық Тараптардың келiсiмiмен жүзеге асырылады. Қосылу осындай қосылуға келiскендігі туралы соңғы хабарламаны депозитарийге берген күннен бастап күшiне енген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ол күшiне енген күннен бастап 5 жыл бойы қолданыста болады. Егер Тараптар өзге шешiм қабылдамаса, Келiсiмнiң қолданысының осы мерзiмi бiткен соң әр кез бес жылға өздiгiнен ұзартылып отырылады.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Тарап шығуынан бұрын 6 айдан кешiктiрмей депозитарийге бұл жөнiнде депозитарийге жазбаша хабарлама жiбере отырып осы Келiсiмнен шыға алады.
</w:t>
      </w:r>
      <w:r>
        <w:br/>
      </w:r>
      <w:r>
        <w:rPr>
          <w:rFonts w:ascii="Times New Roman"/>
          <w:b w:val="false"/>
          <w:i w:val="false"/>
          <w:color w:val="000000"/>
          <w:sz w:val="28"/>
        </w:rPr>
        <w:t>
      Ялта қаласында 2003 жылдың 18 қыркүйегiнде бiр түпнұсқалық данада орыс тілінде жасалды. Түпнұсқалық дана Тәуелсiз Мемлекеттер Достастығының Атқарушы комитетiнде сақталады, ол осы келiсiмге қол қойған әрбiр мемлекетке оның расталған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үшін                      Үкiметi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үшін                      Үкiметi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Тәжiкстан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Үкiметі үшiн                      Үкiметi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Республикасының            Түркiменстан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үшін                      Үкiметi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Үкiметі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Украина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Үкiметі үшiн                      Үкiметi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