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315c" w14:textId="88a3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Қазақстан-өзбек мемлекеттiк шекарасын нығайту бойынша қосымша iс-шараларды өткiзу жөнiндегі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11 қарашадағы N 1184 Қаулысы. Күші жойылды - ҚР Үкіметінің 2007 жылғы 8 қарашадағы N 1060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8 қарашадағы  </w:t>
      </w:r>
      <w:r>
        <w:rPr>
          <w:rFonts w:ascii="Times New Roman"/>
          <w:b w:val="false"/>
          <w:i w:val="false"/>
          <w:color w:val="ff0000"/>
          <w:sz w:val="28"/>
        </w:rPr>
        <w:t xml:space="preserve">N 1060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Қазақстан-өзбек мемлекеттiк шекарасының режимiн ретке келтiру жөнiндегi ұсыныстарды әзiрлеу мақсатында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Қосымшаға сәйкес құрамда Қазақстан-өзбек мемлекеттiк шекарасын нығайту бойынша қосымша iс-шараларды өткiзу жөнiндегi ведомствоаралық комиссия (бұдан әрi - Комиссия) құрылсын. </w:t>
      </w:r>
      <w:r>
        <w:br/>
      </w:r>
      <w:r>
        <w:rPr>
          <w:rFonts w:ascii="Times New Roman"/>
          <w:b w:val="false"/>
          <w:i w:val="false"/>
          <w:color w:val="000000"/>
          <w:sz w:val="28"/>
        </w:rPr>
        <w:t xml:space="preserve">
      2. Комиссия 2004 жылғы 22 қарашаға дейiн Yкiметке белгіленген тәртiппен шекара алабынан көшiрiлуге тиiс Қазақстан Республикасының азаматтарына өтемақы төлеу және тұрғын үйлер мен жер учаскелерiн беру тәртiбiн және республикалық бюджеттен осы iс-шараларға талап етілетiн қаржыландыру көлемiн есептеудi көздейтiн қаулының жобасын енгізсiн. </w:t>
      </w:r>
      <w:r>
        <w:br/>
      </w:r>
      <w:r>
        <w:rPr>
          <w:rFonts w:ascii="Times New Roman"/>
          <w:b w:val="false"/>
          <w:i w:val="false"/>
          <w:color w:val="000000"/>
          <w:sz w:val="28"/>
        </w:rPr>
        <w:t xml:space="preserve">
      3. Комиссияға қажет болған кезде Қазақстан Республикасы мүдделi мемлекеттік органдарының мамандарын оның қызметіне қатысу үшiн тарту құқығы берiлсiн. </w:t>
      </w:r>
      <w:r>
        <w:br/>
      </w:r>
      <w:r>
        <w:rPr>
          <w:rFonts w:ascii="Times New Roman"/>
          <w:b w:val="false"/>
          <w:i w:val="false"/>
          <w:color w:val="000000"/>
          <w:sz w:val="28"/>
        </w:rPr>
        <w:t xml:space="preserve">
      4. Комиссияның жұмыс органы Қазақстан Республикасы Сыртқы iстер министрлігі болып белгіленсiн. </w:t>
      </w:r>
      <w:r>
        <w:br/>
      </w:r>
      <w:r>
        <w:rPr>
          <w:rFonts w:ascii="Times New Roman"/>
          <w:b w:val="false"/>
          <w:i w:val="false"/>
          <w:color w:val="000000"/>
          <w:sz w:val="28"/>
        </w:rPr>
        <w:t xml:space="preserve">
      5.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11 қарашадағы </w:t>
      </w:r>
      <w:r>
        <w:br/>
      </w:r>
      <w:r>
        <w:rPr>
          <w:rFonts w:ascii="Times New Roman"/>
          <w:b w:val="false"/>
          <w:i w:val="false"/>
          <w:color w:val="000000"/>
          <w:sz w:val="28"/>
        </w:rPr>
        <w:t xml:space="preserve">
N 1184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Қазақстан-өзбек мемлекеттiк шекарасын нығайту </w:t>
      </w:r>
      <w:r>
        <w:br/>
      </w:r>
      <w:r>
        <w:rPr>
          <w:rFonts w:ascii="Times New Roman"/>
          <w:b/>
          <w:i w:val="false"/>
          <w:color w:val="000000"/>
        </w:rPr>
        <w:t xml:space="preserve">
бойынша қосымша iс-шараларды өткiзу жөніндегi </w:t>
      </w:r>
      <w:r>
        <w:br/>
      </w:r>
      <w:r>
        <w:rPr>
          <w:rFonts w:ascii="Times New Roman"/>
          <w:b/>
          <w:i w:val="false"/>
          <w:color w:val="000000"/>
        </w:rPr>
        <w:t xml:space="preserve">
ведомствоаралық комиссияның </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Мыңбаев                 - Қазақстан Республикасы Премьер-Министрiнiң </w:t>
      </w:r>
      <w:r>
        <w:br/>
      </w:r>
      <w:r>
        <w:rPr>
          <w:rFonts w:ascii="Times New Roman"/>
          <w:b w:val="false"/>
          <w:i w:val="false"/>
          <w:color w:val="000000"/>
          <w:sz w:val="28"/>
        </w:rPr>
        <w:t xml:space="preserve">
Сауат Мұхаметбайұлы       орынбасары, жетекшi </w:t>
      </w:r>
    </w:p>
    <w:p>
      <w:pPr>
        <w:spacing w:after="0"/>
        <w:ind w:left="0"/>
        <w:jc w:val="both"/>
      </w:pPr>
      <w:r>
        <w:rPr>
          <w:rFonts w:ascii="Times New Roman"/>
          <w:b w:val="false"/>
          <w:i w:val="false"/>
          <w:color w:val="000000"/>
          <w:sz w:val="28"/>
        </w:rPr>
        <w:t xml:space="preserve">Атанов                  - Қазақстан Республикасы Сыртқы iстер </w:t>
      </w:r>
      <w:r>
        <w:br/>
      </w:r>
      <w:r>
        <w:rPr>
          <w:rFonts w:ascii="Times New Roman"/>
          <w:b w:val="false"/>
          <w:i w:val="false"/>
          <w:color w:val="000000"/>
          <w:sz w:val="28"/>
        </w:rPr>
        <w:t xml:space="preserve">
Мұрат Марданұлы           министрлiгінiң Ерекше тапсырмалар </w:t>
      </w:r>
      <w:r>
        <w:br/>
      </w:r>
      <w:r>
        <w:rPr>
          <w:rFonts w:ascii="Times New Roman"/>
          <w:b w:val="false"/>
          <w:i w:val="false"/>
          <w:color w:val="000000"/>
          <w:sz w:val="28"/>
        </w:rPr>
        <w:t xml:space="preserve">
                          жөнiндегi елшiсi, жетекшiнiң орынбасары </w:t>
      </w:r>
    </w:p>
    <w:p>
      <w:pPr>
        <w:spacing w:after="0"/>
        <w:ind w:left="0"/>
        <w:jc w:val="both"/>
      </w:pPr>
      <w:r>
        <w:rPr>
          <w:rFonts w:ascii="Times New Roman"/>
          <w:b w:val="false"/>
          <w:i w:val="false"/>
          <w:color w:val="000000"/>
          <w:sz w:val="28"/>
        </w:rPr>
        <w:t xml:space="preserve">Көпеев                  - Қазақстан Республикасының Төтенше  </w:t>
      </w:r>
      <w:r>
        <w:br/>
      </w:r>
      <w:r>
        <w:rPr>
          <w:rFonts w:ascii="Times New Roman"/>
          <w:b w:val="false"/>
          <w:i w:val="false"/>
          <w:color w:val="000000"/>
          <w:sz w:val="28"/>
        </w:rPr>
        <w:t xml:space="preserve">
Мұхамбет Жұманазарұлы     жағдайлар министрi </w:t>
      </w:r>
    </w:p>
    <w:p>
      <w:pPr>
        <w:spacing w:after="0"/>
        <w:ind w:left="0"/>
        <w:jc w:val="both"/>
      </w:pPr>
      <w:r>
        <w:rPr>
          <w:rFonts w:ascii="Times New Roman"/>
          <w:b w:val="false"/>
          <w:i w:val="false"/>
          <w:color w:val="000000"/>
          <w:sz w:val="28"/>
        </w:rPr>
        <w:t xml:space="preserve">Оспанов                 - Қазақстан Республикасы Жер ресурстарын </w:t>
      </w:r>
      <w:r>
        <w:br/>
      </w:r>
      <w:r>
        <w:rPr>
          <w:rFonts w:ascii="Times New Roman"/>
          <w:b w:val="false"/>
          <w:i w:val="false"/>
          <w:color w:val="000000"/>
          <w:sz w:val="28"/>
        </w:rPr>
        <w:t xml:space="preserve">
Бақыт Сағындықұлы         басқару агенттiгiнiң төрағасы </w:t>
      </w:r>
    </w:p>
    <w:p>
      <w:pPr>
        <w:spacing w:after="0"/>
        <w:ind w:left="0"/>
        <w:jc w:val="both"/>
      </w:pPr>
      <w:r>
        <w:rPr>
          <w:rFonts w:ascii="Times New Roman"/>
          <w:b w:val="false"/>
          <w:i w:val="false"/>
          <w:color w:val="000000"/>
          <w:sz w:val="28"/>
        </w:rPr>
        <w:t xml:space="preserve">Выборов                 - Қазақстан Республикасы Iшкi iстер вице- </w:t>
      </w:r>
      <w:r>
        <w:br/>
      </w:r>
      <w:r>
        <w:rPr>
          <w:rFonts w:ascii="Times New Roman"/>
          <w:b w:val="false"/>
          <w:i w:val="false"/>
          <w:color w:val="000000"/>
          <w:sz w:val="28"/>
        </w:rPr>
        <w:t xml:space="preserve">
Анатолий Николаевич       министрi - Есiрткi бизнесiне қарсы күрес </w:t>
      </w:r>
      <w:r>
        <w:br/>
      </w:r>
      <w:r>
        <w:rPr>
          <w:rFonts w:ascii="Times New Roman"/>
          <w:b w:val="false"/>
          <w:i w:val="false"/>
          <w:color w:val="000000"/>
          <w:sz w:val="28"/>
        </w:rPr>
        <w:t xml:space="preserve">
                          және есiрткi айналымын бақылау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Әшiтов                  - Қазақстан Республикасының Еңбек және </w:t>
      </w:r>
      <w:r>
        <w:br/>
      </w:r>
      <w:r>
        <w:rPr>
          <w:rFonts w:ascii="Times New Roman"/>
          <w:b w:val="false"/>
          <w:i w:val="false"/>
          <w:color w:val="000000"/>
          <w:sz w:val="28"/>
        </w:rPr>
        <w:t xml:space="preserve">
Батыржан Зайырқанұлы      халықты әлеуметтік қорғау вице-министрi </w:t>
      </w:r>
    </w:p>
    <w:p>
      <w:pPr>
        <w:spacing w:after="0"/>
        <w:ind w:left="0"/>
        <w:jc w:val="both"/>
      </w:pPr>
      <w:r>
        <w:rPr>
          <w:rFonts w:ascii="Times New Roman"/>
          <w:b w:val="false"/>
          <w:i w:val="false"/>
          <w:color w:val="000000"/>
          <w:sz w:val="28"/>
        </w:rPr>
        <w:t xml:space="preserve">Әрiпханов               - Қазақстан Республикасының Қаржы вице- </w:t>
      </w:r>
      <w:r>
        <w:br/>
      </w:r>
      <w:r>
        <w:rPr>
          <w:rFonts w:ascii="Times New Roman"/>
          <w:b w:val="false"/>
          <w:i w:val="false"/>
          <w:color w:val="000000"/>
          <w:sz w:val="28"/>
        </w:rPr>
        <w:t xml:space="preserve">
Айдар Әбдiразақұлы        министрi </w:t>
      </w:r>
    </w:p>
    <w:p>
      <w:pPr>
        <w:spacing w:after="0"/>
        <w:ind w:left="0"/>
        <w:jc w:val="both"/>
      </w:pPr>
      <w:r>
        <w:rPr>
          <w:rFonts w:ascii="Times New Roman"/>
          <w:b w:val="false"/>
          <w:i w:val="false"/>
          <w:color w:val="000000"/>
          <w:sz w:val="28"/>
        </w:rPr>
        <w:t xml:space="preserve">Коржова                 - Қазақстан Республикасының Экономика және </w:t>
      </w:r>
      <w:r>
        <w:br/>
      </w:r>
      <w:r>
        <w:rPr>
          <w:rFonts w:ascii="Times New Roman"/>
          <w:b w:val="false"/>
          <w:i w:val="false"/>
          <w:color w:val="000000"/>
          <w:sz w:val="28"/>
        </w:rPr>
        <w:t xml:space="preserve">
Наталья Артемовна         бюджеттiк жоспарлау вице-министрi </w:t>
      </w:r>
    </w:p>
    <w:p>
      <w:pPr>
        <w:spacing w:after="0"/>
        <w:ind w:left="0"/>
        <w:jc w:val="both"/>
      </w:pPr>
      <w:r>
        <w:rPr>
          <w:rFonts w:ascii="Times New Roman"/>
          <w:b w:val="false"/>
          <w:i w:val="false"/>
          <w:color w:val="000000"/>
          <w:sz w:val="28"/>
        </w:rPr>
        <w:t xml:space="preserve">Стамқұлов               - Қазақстан Республикасының Әдiлет вице- </w:t>
      </w:r>
      <w:r>
        <w:br/>
      </w:r>
      <w:r>
        <w:rPr>
          <w:rFonts w:ascii="Times New Roman"/>
          <w:b w:val="false"/>
          <w:i w:val="false"/>
          <w:color w:val="000000"/>
          <w:sz w:val="28"/>
        </w:rPr>
        <w:t xml:space="preserve">
Үбайдолла Мырзағалиұлы    министрi </w:t>
      </w:r>
    </w:p>
    <w:p>
      <w:pPr>
        <w:spacing w:after="0"/>
        <w:ind w:left="0"/>
        <w:jc w:val="both"/>
      </w:pPr>
      <w:r>
        <w:rPr>
          <w:rFonts w:ascii="Times New Roman"/>
          <w:b w:val="false"/>
          <w:i w:val="false"/>
          <w:color w:val="000000"/>
          <w:sz w:val="28"/>
        </w:rPr>
        <w:t xml:space="preserve">Зәкиев                  - Қазақстан Республикасы Ұлттық қауiпсiздiк </w:t>
      </w:r>
      <w:r>
        <w:br/>
      </w:r>
      <w:r>
        <w:rPr>
          <w:rFonts w:ascii="Times New Roman"/>
          <w:b w:val="false"/>
          <w:i w:val="false"/>
          <w:color w:val="000000"/>
          <w:sz w:val="28"/>
        </w:rPr>
        <w:t xml:space="preserve">
Болат Сейітқазынұлы       комитетi Шекара қызметiнiң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Ержанов                 - Қазақстан Республикасы Кедендiк бақылау </w:t>
      </w:r>
      <w:r>
        <w:br/>
      </w:r>
      <w:r>
        <w:rPr>
          <w:rFonts w:ascii="Times New Roman"/>
          <w:b w:val="false"/>
          <w:i w:val="false"/>
          <w:color w:val="000000"/>
          <w:sz w:val="28"/>
        </w:rPr>
        <w:t xml:space="preserve">
Аманияз Қасымұлы          агенттігі төрағасының бiрiншi орынбасары </w:t>
      </w:r>
    </w:p>
    <w:p>
      <w:pPr>
        <w:spacing w:after="0"/>
        <w:ind w:left="0"/>
        <w:jc w:val="both"/>
      </w:pPr>
      <w:r>
        <w:rPr>
          <w:rFonts w:ascii="Times New Roman"/>
          <w:b w:val="false"/>
          <w:i w:val="false"/>
          <w:color w:val="000000"/>
          <w:sz w:val="28"/>
        </w:rPr>
        <w:t xml:space="preserve">Омаров                  - Қазақстан Республикасы Индустрия және </w:t>
      </w:r>
      <w:r>
        <w:br/>
      </w:r>
      <w:r>
        <w:rPr>
          <w:rFonts w:ascii="Times New Roman"/>
          <w:b w:val="false"/>
          <w:i w:val="false"/>
          <w:color w:val="000000"/>
          <w:sz w:val="28"/>
        </w:rPr>
        <w:t xml:space="preserve">
Қайсар Оспанұлы           сауда министрлiгiнiң Құрылыс iстерi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Әбдиев                  - Қазақстан Республикасы Еңбек және халықты </w:t>
      </w:r>
      <w:r>
        <w:br/>
      </w:r>
      <w:r>
        <w:rPr>
          <w:rFonts w:ascii="Times New Roman"/>
          <w:b w:val="false"/>
          <w:i w:val="false"/>
          <w:color w:val="000000"/>
          <w:sz w:val="28"/>
        </w:rPr>
        <w:t xml:space="preserve">
Жазбек Ниетұлы            әлеуметтік қорғау министрлiгi Көшi-қон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Әбiшев                  - Қазақстан Республикасы Оңтүстiк Қазақстан </w:t>
      </w:r>
      <w:r>
        <w:br/>
      </w:r>
      <w:r>
        <w:rPr>
          <w:rFonts w:ascii="Times New Roman"/>
          <w:b w:val="false"/>
          <w:i w:val="false"/>
          <w:color w:val="000000"/>
          <w:sz w:val="28"/>
        </w:rPr>
        <w:t xml:space="preserve">
Ислам Алмаханұлы          облысы әкiмiнiң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