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a4a0a" w14:textId="78a4a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Шри-Ланка Демократиялық Социалистiк Республикасына iзгiлiк көмек көрсету туралы</w:t>
      </w:r>
    </w:p>
    <w:p>
      <w:pPr>
        <w:spacing w:after="0"/>
        <w:ind w:left="0"/>
        <w:jc w:val="both"/>
      </w:pPr>
      <w:r>
        <w:rPr>
          <w:rFonts w:ascii="Times New Roman"/>
          <w:b w:val="false"/>
          <w:i w:val="false"/>
          <w:color w:val="000000"/>
          <w:sz w:val="28"/>
        </w:rPr>
        <w:t>Қазақстан Республикасы Үкіметінің 2004 жылғы 31 желтоқсандағы N 1445 Қаулысы</w:t>
      </w:r>
    </w:p>
    <w:p>
      <w:pPr>
        <w:spacing w:after="0"/>
        <w:ind w:left="0"/>
        <w:jc w:val="both"/>
      </w:pPr>
      <w:bookmarkStart w:name="z1" w:id="0"/>
      <w:r>
        <w:rPr>
          <w:rFonts w:ascii="Times New Roman"/>
          <w:b w:val="false"/>
          <w:i w:val="false"/>
          <w:color w:val="000000"/>
          <w:sz w:val="28"/>
        </w:rPr>
        <w:t xml:space="preserve">
      2004 жылғы 26 желтоқсандағы жер сiлкiнiсiнiң салдарынан зардап шеккен Шри-Ланка Демократиялық Социалистiк Республикасына iзгілік көмек көрсету мақсатында Қазақстан Республикасының Үкiметi  </w:t>
      </w:r>
      <w:r>
        <w:rPr>
          <w:rFonts w:ascii="Times New Roman"/>
          <w:b/>
          <w:i w:val="false"/>
          <w:color w:val="000000"/>
          <w:sz w:val="28"/>
        </w:rPr>
        <w:t xml:space="preserve">ҚАУЛЫ ЕТЕДІ: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1. Қазақстан Республикасы Төтенше жағдайлар министрлiгі: </w:t>
      </w:r>
      <w:r>
        <w:br/>
      </w:r>
      <w:r>
        <w:rPr>
          <w:rFonts w:ascii="Times New Roman"/>
          <w:b w:val="false"/>
          <w:i w:val="false"/>
          <w:color w:val="000000"/>
          <w:sz w:val="28"/>
        </w:rPr>
        <w:t xml:space="preserve">
      1) 1 және 2-қосымшаларға сәйкес ізгiлiк көмек көрсету үшiн материалдық құндылықтарды мемлекеттiк материалдық резервтен шығарсын және жұмылдыру резервiнiң бронынан алсын; </w:t>
      </w:r>
      <w:r>
        <w:br/>
      </w:r>
      <w:r>
        <w:rPr>
          <w:rFonts w:ascii="Times New Roman"/>
          <w:b w:val="false"/>
          <w:i w:val="false"/>
          <w:color w:val="000000"/>
          <w:sz w:val="28"/>
        </w:rPr>
        <w:t xml:space="preserve">
      2) Қазақстан Республикасы Сыртқы iстер министрлігімен бiрлесіп, жүктi бiрге алып жүрудi және алушыға берудi қамтамасыз етсiн.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2. Қазақстан Республикасы Төтенше жағдайлар министрлігi Қазақстан Республикасы Экономика және бюджеттiк жоспарлау министрлiгiмен бірлесіп, Шри-Ланка Демократиялық Социалистiк Республикасына iзгiлiк көмек көрсетуге байланысты материалдық құндылықтардың құнын өтеу және оларды автомобиль және авиация көлiгімен тасымалдау үшiн 2005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Үкiметiнің резервiнен қаражат бөлу туралы шешiмнің жобасын енгiзсiн.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3. Қазақстан Республикасы Көлiк және коммуникация министрлiгi iзгiлiк көмек жүгін: </w:t>
      </w:r>
      <w:r>
        <w:br/>
      </w:r>
      <w:r>
        <w:rPr>
          <w:rFonts w:ascii="Times New Roman"/>
          <w:b w:val="false"/>
          <w:i w:val="false"/>
          <w:color w:val="000000"/>
          <w:sz w:val="28"/>
        </w:rPr>
        <w:t xml:space="preserve">
      1) автомобиль көлігімен материалдық құндылықтарды сақтау пункттерінен Қарағанды қаласының әуежайына дейiн; </w:t>
      </w:r>
      <w:r>
        <w:br/>
      </w:r>
      <w:r>
        <w:rPr>
          <w:rFonts w:ascii="Times New Roman"/>
          <w:b w:val="false"/>
          <w:i w:val="false"/>
          <w:color w:val="000000"/>
          <w:sz w:val="28"/>
        </w:rPr>
        <w:t xml:space="preserve">
      2) Қарағанды қаласының әуежайынан Шри-Ланка Демократиялық Социалистiк Республикасы Коломба қаласының әуежайына дейiн жеткiзуді қамтамасыз етсiн.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4. "Мемлекеттiк сатып алу туралы" Қазақстан Республикасының 2002 жылғы 16 мамырдағы Заңының </w:t>
      </w:r>
      <w:r>
        <w:rPr>
          <w:rFonts w:ascii="Times New Roman"/>
          <w:b w:val="false"/>
          <w:i w:val="false"/>
          <w:color w:val="000000"/>
          <w:sz w:val="28"/>
        </w:rPr>
        <w:t>21-бабы</w:t>
      </w:r>
      <w:r>
        <w:rPr>
          <w:rFonts w:ascii="Times New Roman"/>
          <w:b w:val="false"/>
          <w:i w:val="false"/>
          <w:color w:val="000000"/>
          <w:sz w:val="28"/>
        </w:rPr>
        <w:t xml:space="preserve"> 1-тармағының 5) тармақшасына сәйкес Қазақстан Республикасының Президентi Іс Басқармасының "Бүркiт" республикалық мемлекеттік кәсіпорны ізгілік көмек көрсету үшiн оларды сатып алудың маңызды стратегиялық мәнi бар материалдық құндылықтарды Қарағанды қаласының әуежайынан Шри-Ланка Демократиялық Социалистiк Республикасы Коломба қаласының әуежайына дейiнгі бағыт бойынша әуе тасымалы жөнiндегi қызметтер көрсетушi болып белгiленсiн.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5. Қазақстан Республикасы Сыртқы iстер министрлiгi өз құзыретінің шегiнде осы қаулыны орындау жөнiнде қажеттi шаралар қабылдасын.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6. Осы қаулы қол қойылған күнінен бастап күшіне енедi. </w:t>
      </w:r>
    </w:p>
    <w:bookmarkEnd w:id="6"/>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bookmarkStart w:name="z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31 желтоқсандағы  </w:t>
      </w:r>
      <w:r>
        <w:br/>
      </w:r>
      <w:r>
        <w:rPr>
          <w:rFonts w:ascii="Times New Roman"/>
          <w:b w:val="false"/>
          <w:i w:val="false"/>
          <w:color w:val="000000"/>
          <w:sz w:val="28"/>
        </w:rPr>
        <w:t xml:space="preserve">
N 1445 қаулысына       </w:t>
      </w:r>
      <w:r>
        <w:br/>
      </w:r>
      <w:r>
        <w:rPr>
          <w:rFonts w:ascii="Times New Roman"/>
          <w:b w:val="false"/>
          <w:i w:val="false"/>
          <w:color w:val="000000"/>
          <w:sz w:val="28"/>
        </w:rPr>
        <w:t xml:space="preserve">
1-қосымша           </w:t>
      </w:r>
    </w:p>
    <w:bookmarkEnd w:id="7"/>
    <w:p>
      <w:pPr>
        <w:spacing w:after="0"/>
        <w:ind w:left="0"/>
        <w:jc w:val="left"/>
      </w:pPr>
      <w:r>
        <w:rPr>
          <w:rFonts w:ascii="Times New Roman"/>
          <w:b/>
          <w:i w:val="false"/>
          <w:color w:val="000000"/>
        </w:rPr>
        <w:t xml:space="preserve"> Iзгiлiк көметiн көрсетуге арналған материалдық </w:t>
      </w:r>
      <w:r>
        <w:br/>
      </w:r>
      <w:r>
        <w:rPr>
          <w:rFonts w:ascii="Times New Roman"/>
          <w:b/>
          <w:i w:val="false"/>
          <w:color w:val="000000"/>
        </w:rPr>
        <w:t xml:space="preserve">
құндылықтардың тізбесі </w:t>
      </w:r>
    </w:p>
    <w:p>
      <w:pPr>
        <w:spacing w:after="0"/>
        <w:ind w:left="0"/>
        <w:jc w:val="both"/>
      </w:pPr>
      <w:r>
        <w:rPr>
          <w:rFonts w:ascii="Times New Roman"/>
          <w:b w:val="false"/>
          <w:i w:val="false"/>
          <w:color w:val="000000"/>
          <w:sz w:val="28"/>
        </w:rPr>
        <w:t xml:space="preserve">      Тары ботқасы 325 грамнан - 80748 физикалық қалбыр </w:t>
      </w:r>
      <w:r>
        <w:br/>
      </w:r>
      <w:r>
        <w:rPr>
          <w:rFonts w:ascii="Times New Roman"/>
          <w:b w:val="false"/>
          <w:i w:val="false"/>
          <w:color w:val="000000"/>
          <w:sz w:val="28"/>
        </w:rPr>
        <w:t xml:space="preserve">
      Арпа жармасы 325 грамнан - 39492 физикалық қалбыр </w:t>
      </w:r>
      <w:r>
        <w:br/>
      </w:r>
      <w:r>
        <w:rPr>
          <w:rFonts w:ascii="Times New Roman"/>
          <w:b w:val="false"/>
          <w:i w:val="false"/>
          <w:color w:val="000000"/>
          <w:sz w:val="28"/>
        </w:rPr>
        <w:t xml:space="preserve">
      Кiр сабын 3 тонна </w:t>
      </w:r>
    </w:p>
    <w:bookmarkStart w:name="z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31 желтоқсандағы </w:t>
      </w:r>
      <w:r>
        <w:br/>
      </w:r>
      <w:r>
        <w:rPr>
          <w:rFonts w:ascii="Times New Roman"/>
          <w:b w:val="false"/>
          <w:i w:val="false"/>
          <w:color w:val="000000"/>
          <w:sz w:val="28"/>
        </w:rPr>
        <w:t xml:space="preserve">
                                            N 1445 қаулысына </w:t>
      </w:r>
      <w:r>
        <w:br/>
      </w:r>
      <w:r>
        <w:rPr>
          <w:rFonts w:ascii="Times New Roman"/>
          <w:b w:val="false"/>
          <w:i w:val="false"/>
          <w:color w:val="000000"/>
          <w:sz w:val="28"/>
        </w:rPr>
        <w:t xml:space="preserve">
                                               2-қосымша </w:t>
      </w:r>
    </w:p>
    <w:bookmarkEnd w:id="8"/>
    <w:p>
      <w:pPr>
        <w:spacing w:after="0"/>
        <w:ind w:left="0"/>
        <w:jc w:val="both"/>
      </w:pPr>
      <w:r>
        <w:rPr>
          <w:rFonts w:ascii="Times New Roman"/>
          <w:b/>
          <w:i w:val="false"/>
          <w:color w:val="000000"/>
          <w:sz w:val="28"/>
        </w:rPr>
        <w:t xml:space="preserve">           Iзгілік көмегін көрсетуге арналған дәрi-дәрмектер </w:t>
      </w:r>
      <w:r>
        <w:br/>
      </w:r>
      <w:r>
        <w:rPr>
          <w:rFonts w:ascii="Times New Roman"/>
          <w:b w:val="false"/>
          <w:i w:val="false"/>
          <w:color w:val="000000"/>
          <w:sz w:val="28"/>
        </w:rPr>
        <w:t>
</w:t>
      </w:r>
      <w:r>
        <w:rPr>
          <w:rFonts w:ascii="Times New Roman"/>
          <w:b/>
          <w:i w:val="false"/>
          <w:color w:val="000000"/>
          <w:sz w:val="28"/>
        </w:rPr>
        <w:t xml:space="preserve">                  мен таңу құралдарының тiзбесi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P/c|  Материалдық құндылықтардың атауы  |     Саны </w:t>
      </w:r>
      <w:r>
        <w:br/>
      </w:r>
      <w:r>
        <w:rPr>
          <w:rFonts w:ascii="Times New Roman"/>
          <w:b w:val="false"/>
          <w:i w:val="false"/>
          <w:color w:val="000000"/>
          <w:sz w:val="28"/>
        </w:rPr>
        <w:t xml:space="preserve">
  N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Дәрi-дәрмектер </w:t>
      </w:r>
    </w:p>
    <w:p>
      <w:pPr>
        <w:spacing w:after="0"/>
        <w:ind w:left="0"/>
        <w:jc w:val="both"/>
      </w:pPr>
      <w:r>
        <w:rPr>
          <w:rFonts w:ascii="Times New Roman"/>
          <w:b w:val="false"/>
          <w:i w:val="false"/>
          <w:color w:val="000000"/>
          <w:sz w:val="28"/>
        </w:rPr>
        <w:t xml:space="preserve"> 1    Анальгин 0,5 N 10 таблеткiде         250 орам </w:t>
      </w:r>
      <w:r>
        <w:br/>
      </w:r>
      <w:r>
        <w:rPr>
          <w:rFonts w:ascii="Times New Roman"/>
          <w:b w:val="false"/>
          <w:i w:val="false"/>
          <w:color w:val="000000"/>
          <w:sz w:val="28"/>
        </w:rPr>
        <w:t xml:space="preserve">
 2    Анальгин 50% 1,0 мл                  3700 ампула </w:t>
      </w:r>
      <w:r>
        <w:br/>
      </w:r>
      <w:r>
        <w:rPr>
          <w:rFonts w:ascii="Times New Roman"/>
          <w:b w:val="false"/>
          <w:i w:val="false"/>
          <w:color w:val="000000"/>
          <w:sz w:val="28"/>
        </w:rPr>
        <w:t xml:space="preserve">
 3    Баралгин 5,0 мл ампулада             117 ампула </w:t>
      </w:r>
      <w:r>
        <w:br/>
      </w:r>
      <w:r>
        <w:rPr>
          <w:rFonts w:ascii="Times New Roman"/>
          <w:b w:val="false"/>
          <w:i w:val="false"/>
          <w:color w:val="000000"/>
          <w:sz w:val="28"/>
        </w:rPr>
        <w:t xml:space="preserve">
 4    Бисептол 0,48 N 20                   377 орам </w:t>
      </w:r>
      <w:r>
        <w:br/>
      </w:r>
      <w:r>
        <w:rPr>
          <w:rFonts w:ascii="Times New Roman"/>
          <w:b w:val="false"/>
          <w:i w:val="false"/>
          <w:color w:val="000000"/>
          <w:sz w:val="28"/>
        </w:rPr>
        <w:t xml:space="preserve">
 5    Валидол 0,06 N 10                    26 орам </w:t>
      </w:r>
      <w:r>
        <w:br/>
      </w:r>
      <w:r>
        <w:rPr>
          <w:rFonts w:ascii="Times New Roman"/>
          <w:b w:val="false"/>
          <w:i w:val="false"/>
          <w:color w:val="000000"/>
          <w:sz w:val="28"/>
        </w:rPr>
        <w:t xml:space="preserve">
 6    Глюкоза 40% р-р 20,0 мл-дан </w:t>
      </w:r>
      <w:r>
        <w:br/>
      </w:r>
      <w:r>
        <w:rPr>
          <w:rFonts w:ascii="Times New Roman"/>
          <w:b w:val="false"/>
          <w:i w:val="false"/>
          <w:color w:val="000000"/>
          <w:sz w:val="28"/>
        </w:rPr>
        <w:t xml:space="preserve">
      ампулада                             4000 ампула </w:t>
      </w:r>
      <w:r>
        <w:br/>
      </w:r>
      <w:r>
        <w:rPr>
          <w:rFonts w:ascii="Times New Roman"/>
          <w:b w:val="false"/>
          <w:i w:val="false"/>
          <w:color w:val="000000"/>
          <w:sz w:val="28"/>
        </w:rPr>
        <w:t xml:space="preserve">
 7    Глюкоза 5% р-р 400 мл-дан </w:t>
      </w:r>
      <w:r>
        <w:br/>
      </w:r>
      <w:r>
        <w:rPr>
          <w:rFonts w:ascii="Times New Roman"/>
          <w:b w:val="false"/>
          <w:i w:val="false"/>
          <w:color w:val="000000"/>
          <w:sz w:val="28"/>
        </w:rPr>
        <w:t xml:space="preserve">
      флаконда                             60 флакон </w:t>
      </w:r>
      <w:r>
        <w:br/>
      </w:r>
      <w:r>
        <w:rPr>
          <w:rFonts w:ascii="Times New Roman"/>
          <w:b w:val="false"/>
          <w:i w:val="false"/>
          <w:color w:val="000000"/>
          <w:sz w:val="28"/>
        </w:rPr>
        <w:t xml:space="preserve">
 8    Дибазол 1% р-р 1,0 мл-дан            2000 ампула </w:t>
      </w:r>
      <w:r>
        <w:br/>
      </w:r>
      <w:r>
        <w:rPr>
          <w:rFonts w:ascii="Times New Roman"/>
          <w:b w:val="false"/>
          <w:i w:val="false"/>
          <w:color w:val="000000"/>
          <w:sz w:val="28"/>
        </w:rPr>
        <w:t xml:space="preserve">
 9    Димедрол 1% р-р 1,0 мл-дан </w:t>
      </w:r>
      <w:r>
        <w:br/>
      </w:r>
      <w:r>
        <w:rPr>
          <w:rFonts w:ascii="Times New Roman"/>
          <w:b w:val="false"/>
          <w:i w:val="false"/>
          <w:color w:val="000000"/>
          <w:sz w:val="28"/>
        </w:rPr>
        <w:t xml:space="preserve">
      ампулада                             3000 ампула </w:t>
      </w:r>
      <w:r>
        <w:br/>
      </w:r>
      <w:r>
        <w:rPr>
          <w:rFonts w:ascii="Times New Roman"/>
          <w:b w:val="false"/>
          <w:i w:val="false"/>
          <w:color w:val="000000"/>
          <w:sz w:val="28"/>
        </w:rPr>
        <w:t xml:space="preserve">
 10   Йод 5% р-р 10 мл-нан флаконда        50 флакон </w:t>
      </w:r>
      <w:r>
        <w:br/>
      </w:r>
      <w:r>
        <w:rPr>
          <w:rFonts w:ascii="Times New Roman"/>
          <w:b w:val="false"/>
          <w:i w:val="false"/>
          <w:color w:val="000000"/>
          <w:sz w:val="28"/>
        </w:rPr>
        <w:t xml:space="preserve">
 11   Глюконат кальцийi 0,5 мл-дан N 10    500 орам </w:t>
      </w:r>
      <w:r>
        <w:br/>
      </w:r>
      <w:r>
        <w:rPr>
          <w:rFonts w:ascii="Times New Roman"/>
          <w:b w:val="false"/>
          <w:i w:val="false"/>
          <w:color w:val="000000"/>
          <w:sz w:val="28"/>
        </w:rPr>
        <w:t xml:space="preserve">
 12   Ацетилсалицилдi қышқыл 0,5 N 10      1000 орам </w:t>
      </w:r>
      <w:r>
        <w:br/>
      </w:r>
      <w:r>
        <w:rPr>
          <w:rFonts w:ascii="Times New Roman"/>
          <w:b w:val="false"/>
          <w:i w:val="false"/>
          <w:color w:val="000000"/>
          <w:sz w:val="28"/>
        </w:rPr>
        <w:t xml:space="preserve">
 13   Коргликон 0,06% р-р 1,0 мл-дан </w:t>
      </w:r>
      <w:r>
        <w:br/>
      </w:r>
      <w:r>
        <w:rPr>
          <w:rFonts w:ascii="Times New Roman"/>
          <w:b w:val="false"/>
          <w:i w:val="false"/>
          <w:color w:val="000000"/>
          <w:sz w:val="28"/>
        </w:rPr>
        <w:t xml:space="preserve">
      ампулада                             110 ампула </w:t>
      </w:r>
      <w:r>
        <w:br/>
      </w:r>
      <w:r>
        <w:rPr>
          <w:rFonts w:ascii="Times New Roman"/>
          <w:b w:val="false"/>
          <w:i w:val="false"/>
          <w:color w:val="000000"/>
          <w:sz w:val="28"/>
        </w:rPr>
        <w:t xml:space="preserve">
 14   Мезатон 1% р-р 1,0 мл-дан ампулада   1000 ампула </w:t>
      </w:r>
      <w:r>
        <w:br/>
      </w:r>
      <w:r>
        <w:rPr>
          <w:rFonts w:ascii="Times New Roman"/>
          <w:b w:val="false"/>
          <w:i w:val="false"/>
          <w:color w:val="000000"/>
          <w:sz w:val="28"/>
        </w:rPr>
        <w:t xml:space="preserve">
 15   Новокаин 0,5% р-р 5,0 мл-дан </w:t>
      </w:r>
      <w:r>
        <w:br/>
      </w:r>
      <w:r>
        <w:rPr>
          <w:rFonts w:ascii="Times New Roman"/>
          <w:b w:val="false"/>
          <w:i w:val="false"/>
          <w:color w:val="000000"/>
          <w:sz w:val="28"/>
        </w:rPr>
        <w:t xml:space="preserve">
      ампулада                             2000 ампула </w:t>
      </w:r>
      <w:r>
        <w:br/>
      </w:r>
      <w:r>
        <w:rPr>
          <w:rFonts w:ascii="Times New Roman"/>
          <w:b w:val="false"/>
          <w:i w:val="false"/>
          <w:color w:val="000000"/>
          <w:sz w:val="28"/>
        </w:rPr>
        <w:t xml:space="preserve">
 16   Аммиак 10% 1,0.N 10 ампула           300 коробка </w:t>
      </w:r>
      <w:r>
        <w:br/>
      </w:r>
      <w:r>
        <w:rPr>
          <w:rFonts w:ascii="Times New Roman"/>
          <w:b w:val="false"/>
          <w:i w:val="false"/>
          <w:color w:val="000000"/>
          <w:sz w:val="28"/>
        </w:rPr>
        <w:t xml:space="preserve">
 17   Гидрохлорид папаверині </w:t>
      </w:r>
      <w:r>
        <w:br/>
      </w:r>
      <w:r>
        <w:rPr>
          <w:rFonts w:ascii="Times New Roman"/>
          <w:b w:val="false"/>
          <w:i w:val="false"/>
          <w:color w:val="000000"/>
          <w:sz w:val="28"/>
        </w:rPr>
        <w:t xml:space="preserve">
      2,0 мл-дан ампулада                  2000 ампула </w:t>
      </w:r>
      <w:r>
        <w:br/>
      </w:r>
      <w:r>
        <w:rPr>
          <w:rFonts w:ascii="Times New Roman"/>
          <w:b w:val="false"/>
          <w:i w:val="false"/>
          <w:color w:val="000000"/>
          <w:sz w:val="28"/>
        </w:rPr>
        <w:t xml:space="preserve">
 18   Преднизолон 0,005 N 100              50 орам </w:t>
      </w:r>
      <w:r>
        <w:br/>
      </w:r>
      <w:r>
        <w:rPr>
          <w:rFonts w:ascii="Times New Roman"/>
          <w:b w:val="false"/>
          <w:i w:val="false"/>
          <w:color w:val="000000"/>
          <w:sz w:val="28"/>
        </w:rPr>
        <w:t xml:space="preserve">
 19   Сульфадимезин 0,5 N 10               217 орам </w:t>
      </w:r>
    </w:p>
    <w:p>
      <w:pPr>
        <w:spacing w:after="0"/>
        <w:ind w:left="0"/>
        <w:jc w:val="both"/>
      </w:pPr>
      <w:r>
        <w:rPr>
          <w:rFonts w:ascii="Times New Roman"/>
          <w:b/>
          <w:i w:val="false"/>
          <w:color w:val="000000"/>
          <w:sz w:val="28"/>
        </w:rPr>
        <w:t xml:space="preserve">             Антибиотиктер </w:t>
      </w:r>
    </w:p>
    <w:p>
      <w:pPr>
        <w:spacing w:after="0"/>
        <w:ind w:left="0"/>
        <w:jc w:val="both"/>
      </w:pPr>
      <w:r>
        <w:rPr>
          <w:rFonts w:ascii="Times New Roman"/>
          <w:b w:val="false"/>
          <w:i w:val="false"/>
          <w:color w:val="000000"/>
          <w:sz w:val="28"/>
        </w:rPr>
        <w:t xml:space="preserve"> 1    Бензилпенициллин н/с 500 мың </w:t>
      </w:r>
      <w:r>
        <w:br/>
      </w:r>
      <w:r>
        <w:rPr>
          <w:rFonts w:ascii="Times New Roman"/>
          <w:b w:val="false"/>
          <w:i w:val="false"/>
          <w:color w:val="000000"/>
          <w:sz w:val="28"/>
        </w:rPr>
        <w:t xml:space="preserve">
      бiрлiкте                             100000 флакон </w:t>
      </w:r>
      <w:r>
        <w:br/>
      </w:r>
      <w:r>
        <w:rPr>
          <w:rFonts w:ascii="Times New Roman"/>
          <w:b w:val="false"/>
          <w:i w:val="false"/>
          <w:color w:val="000000"/>
          <w:sz w:val="28"/>
        </w:rPr>
        <w:t xml:space="preserve">
 2    Г/х доксациклин 0,2 мл-дан N 10      1000 орам </w:t>
      </w:r>
      <w:r>
        <w:br/>
      </w:r>
      <w:r>
        <w:rPr>
          <w:rFonts w:ascii="Times New Roman"/>
          <w:b w:val="false"/>
          <w:i w:val="false"/>
          <w:color w:val="000000"/>
          <w:sz w:val="28"/>
        </w:rPr>
        <w:t xml:space="preserve">
 3    Левомецитин 0,5 N 10                 1500 орам </w:t>
      </w:r>
      <w:r>
        <w:br/>
      </w:r>
      <w:r>
        <w:rPr>
          <w:rFonts w:ascii="Times New Roman"/>
          <w:b w:val="false"/>
          <w:i w:val="false"/>
          <w:color w:val="000000"/>
          <w:sz w:val="28"/>
        </w:rPr>
        <w:t xml:space="preserve">
 4    Нистатин 250000 бiрлiкте N 20        60 флакон </w:t>
      </w:r>
    </w:p>
    <w:p>
      <w:pPr>
        <w:spacing w:after="0"/>
        <w:ind w:left="0"/>
        <w:jc w:val="both"/>
      </w:pPr>
      <w:r>
        <w:rPr>
          <w:rFonts w:ascii="Times New Roman"/>
          <w:b/>
          <w:i w:val="false"/>
          <w:color w:val="000000"/>
          <w:sz w:val="28"/>
        </w:rPr>
        <w:t xml:space="preserve">       Қан және қан алмастырғыштар </w:t>
      </w:r>
      <w:r>
        <w:br/>
      </w:r>
      <w:r>
        <w:rPr>
          <w:rFonts w:ascii="Times New Roman"/>
          <w:b w:val="false"/>
          <w:i w:val="false"/>
          <w:color w:val="000000"/>
          <w:sz w:val="28"/>
        </w:rPr>
        <w:t>
</w:t>
      </w:r>
      <w:r>
        <w:rPr>
          <w:rFonts w:ascii="Times New Roman"/>
          <w:b/>
          <w:i w:val="false"/>
          <w:color w:val="000000"/>
          <w:sz w:val="28"/>
        </w:rPr>
        <w:t xml:space="preserve">            препараттары </w:t>
      </w:r>
    </w:p>
    <w:p>
      <w:pPr>
        <w:spacing w:after="0"/>
        <w:ind w:left="0"/>
        <w:jc w:val="both"/>
      </w:pPr>
      <w:r>
        <w:rPr>
          <w:rFonts w:ascii="Times New Roman"/>
          <w:b w:val="false"/>
          <w:i w:val="false"/>
          <w:color w:val="000000"/>
          <w:sz w:val="28"/>
        </w:rPr>
        <w:t xml:space="preserve"> 1    Полиглюкин 400 мл-дан флаконда       500 флакон </w:t>
      </w:r>
      <w:r>
        <w:br/>
      </w:r>
      <w:r>
        <w:rPr>
          <w:rFonts w:ascii="Times New Roman"/>
          <w:b w:val="false"/>
          <w:i w:val="false"/>
          <w:color w:val="000000"/>
          <w:sz w:val="28"/>
        </w:rPr>
        <w:t xml:space="preserve">
 2    Гемодез 400 мл-нан флаконда          500 флакон </w:t>
      </w:r>
    </w:p>
    <w:p>
      <w:pPr>
        <w:spacing w:after="0"/>
        <w:ind w:left="0"/>
        <w:jc w:val="both"/>
      </w:pPr>
      <w:r>
        <w:rPr>
          <w:rFonts w:ascii="Times New Roman"/>
          <w:b/>
          <w:i w:val="false"/>
          <w:color w:val="000000"/>
          <w:sz w:val="28"/>
        </w:rPr>
        <w:t xml:space="preserve">          Уытсыздандыру құралдары </w:t>
      </w:r>
    </w:p>
    <w:p>
      <w:pPr>
        <w:spacing w:after="0"/>
        <w:ind w:left="0"/>
        <w:jc w:val="both"/>
      </w:pPr>
      <w:r>
        <w:rPr>
          <w:rFonts w:ascii="Times New Roman"/>
          <w:b w:val="false"/>
          <w:i w:val="false"/>
          <w:color w:val="000000"/>
          <w:sz w:val="28"/>
        </w:rPr>
        <w:t xml:space="preserve"> 1    Хлорамин                             90 килограмм </w:t>
      </w:r>
    </w:p>
    <w:p>
      <w:pPr>
        <w:spacing w:after="0"/>
        <w:ind w:left="0"/>
        <w:jc w:val="both"/>
      </w:pPr>
      <w:r>
        <w:rPr>
          <w:rFonts w:ascii="Times New Roman"/>
          <w:b/>
          <w:i w:val="false"/>
          <w:color w:val="000000"/>
          <w:sz w:val="28"/>
        </w:rPr>
        <w:t xml:space="preserve">             Таңу құралдары </w:t>
      </w:r>
    </w:p>
    <w:p>
      <w:pPr>
        <w:spacing w:after="0"/>
        <w:ind w:left="0"/>
        <w:jc w:val="both"/>
      </w:pPr>
      <w:r>
        <w:rPr>
          <w:rFonts w:ascii="Times New Roman"/>
          <w:b w:val="false"/>
          <w:i w:val="false"/>
          <w:color w:val="000000"/>
          <w:sz w:val="28"/>
        </w:rPr>
        <w:t xml:space="preserve"> 1    Гипс бинтi 3х15                      420 дана </w:t>
      </w:r>
      <w:r>
        <w:br/>
      </w:r>
      <w:r>
        <w:rPr>
          <w:rFonts w:ascii="Times New Roman"/>
          <w:b w:val="false"/>
          <w:i w:val="false"/>
          <w:color w:val="000000"/>
          <w:sz w:val="28"/>
        </w:rPr>
        <w:t xml:space="preserve">
 2    Марлілi айықтырғыш бинт 10x5         20000 дана </w:t>
      </w:r>
      <w:r>
        <w:br/>
      </w:r>
      <w:r>
        <w:rPr>
          <w:rFonts w:ascii="Times New Roman"/>
          <w:b w:val="false"/>
          <w:i w:val="false"/>
          <w:color w:val="000000"/>
          <w:sz w:val="28"/>
        </w:rPr>
        <w:t xml:space="preserve">
 3    Марлелi айықтырмайтын бинт 10x5      10000 дана </w:t>
      </w:r>
      <w:r>
        <w:br/>
      </w:r>
      <w:r>
        <w:rPr>
          <w:rFonts w:ascii="Times New Roman"/>
          <w:b w:val="false"/>
          <w:i w:val="false"/>
          <w:color w:val="000000"/>
          <w:sz w:val="28"/>
        </w:rPr>
        <w:t xml:space="preserve">
 4    Айықтырғыш салфеткалары 45х29        3500 дана </w:t>
      </w:r>
      <w:r>
        <w:br/>
      </w:r>
      <w:r>
        <w:rPr>
          <w:rFonts w:ascii="Times New Roman"/>
          <w:b w:val="false"/>
          <w:i w:val="false"/>
          <w:color w:val="000000"/>
          <w:sz w:val="28"/>
        </w:rPr>
        <w:t xml:space="preserve">
 5    Мақта-марлелi айықтырғыш </w:t>
      </w:r>
      <w:r>
        <w:br/>
      </w:r>
      <w:r>
        <w:rPr>
          <w:rFonts w:ascii="Times New Roman"/>
          <w:b w:val="false"/>
          <w:i w:val="false"/>
          <w:color w:val="000000"/>
          <w:sz w:val="28"/>
        </w:rPr>
        <w:t xml:space="preserve">
      жастықша 10х10                       80 дана </w:t>
      </w:r>
      <w:r>
        <w:br/>
      </w:r>
      <w:r>
        <w:rPr>
          <w:rFonts w:ascii="Times New Roman"/>
          <w:b w:val="false"/>
          <w:i w:val="false"/>
          <w:color w:val="000000"/>
          <w:sz w:val="28"/>
        </w:rPr>
        <w:t xml:space="preserve">
 6    Мақта-марлелi айықтырғыш </w:t>
      </w:r>
      <w:r>
        <w:br/>
      </w:r>
      <w:r>
        <w:rPr>
          <w:rFonts w:ascii="Times New Roman"/>
          <w:b w:val="false"/>
          <w:i w:val="false"/>
          <w:color w:val="000000"/>
          <w:sz w:val="28"/>
        </w:rPr>
        <w:t xml:space="preserve">
      жастықша 15x15                       1600 дана </w:t>
      </w:r>
      <w:r>
        <w:br/>
      </w:r>
      <w:r>
        <w:rPr>
          <w:rFonts w:ascii="Times New Roman"/>
          <w:b w:val="false"/>
          <w:i w:val="false"/>
          <w:color w:val="000000"/>
          <w:sz w:val="28"/>
        </w:rPr>
        <w:t xml:space="preserve">
 7    Тығыздалған хирургиялық шұға </w:t>
      </w:r>
      <w:r>
        <w:br/>
      </w:r>
      <w:r>
        <w:rPr>
          <w:rFonts w:ascii="Times New Roman"/>
          <w:b w:val="false"/>
          <w:i w:val="false"/>
          <w:color w:val="000000"/>
          <w:sz w:val="28"/>
        </w:rPr>
        <w:t xml:space="preserve">
      1,25 N 00                            5000 ампула </w:t>
      </w:r>
      <w:r>
        <w:br/>
      </w:r>
      <w:r>
        <w:rPr>
          <w:rFonts w:ascii="Times New Roman"/>
          <w:b w:val="false"/>
          <w:i w:val="false"/>
          <w:color w:val="000000"/>
          <w:sz w:val="28"/>
        </w:rPr>
        <w:t xml:space="preserve">
 8    Хирургиялық айықтырғыш шұға N 3      100 ампула </w:t>
      </w:r>
      <w:r>
        <w:br/>
      </w:r>
      <w:r>
        <w:rPr>
          <w:rFonts w:ascii="Times New Roman"/>
          <w:b w:val="false"/>
          <w:i w:val="false"/>
          <w:color w:val="000000"/>
          <w:sz w:val="28"/>
        </w:rPr>
        <w:t xml:space="preserve">
 9    Хирургиялық айықтырғыш шұға N 6      200 ампула </w:t>
      </w:r>
      <w:r>
        <w:br/>
      </w:r>
      <w:r>
        <w:rPr>
          <w:rFonts w:ascii="Times New Roman"/>
          <w:b w:val="false"/>
          <w:i w:val="false"/>
          <w:color w:val="000000"/>
          <w:sz w:val="28"/>
        </w:rPr>
        <w:t xml:space="preserve">
 10   Айықтырғыш кетгугi N 4               1000 ампула </w:t>
      </w:r>
      <w:r>
        <w:br/>
      </w:r>
      <w:r>
        <w:rPr>
          <w:rFonts w:ascii="Times New Roman"/>
          <w:b w:val="false"/>
          <w:i w:val="false"/>
          <w:color w:val="000000"/>
          <w:sz w:val="28"/>
        </w:rPr>
        <w:t xml:space="preserve">
 11   Медицина марлесi                     10000 метр </w:t>
      </w:r>
      <w:r>
        <w:br/>
      </w:r>
      <w:r>
        <w:rPr>
          <w:rFonts w:ascii="Times New Roman"/>
          <w:b w:val="false"/>
          <w:i w:val="false"/>
          <w:color w:val="000000"/>
          <w:sz w:val="28"/>
        </w:rPr>
        <w:t xml:space="preserve">
 12   Санитарлық тасығыштар                250 дана </w:t>
      </w:r>
      <w:r>
        <w:br/>
      </w:r>
      <w:r>
        <w:rPr>
          <w:rFonts w:ascii="Times New Roman"/>
          <w:b w:val="false"/>
          <w:i w:val="false"/>
          <w:color w:val="000000"/>
          <w:sz w:val="28"/>
        </w:rPr>
        <w:t xml:space="preserve">
 13   Қан және қан алмастырғыштарды </w:t>
      </w:r>
      <w:r>
        <w:br/>
      </w:r>
      <w:r>
        <w:rPr>
          <w:rFonts w:ascii="Times New Roman"/>
          <w:b w:val="false"/>
          <w:i w:val="false"/>
          <w:color w:val="000000"/>
          <w:sz w:val="28"/>
        </w:rPr>
        <w:t xml:space="preserve">
      құюға арналған пластикалық жүйе      5000 дана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