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36f0" w14:textId="c7f3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 Кедендiк бақылау комитетiнiң мемлекеттiк мекемелерін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желтоқсандағы N 1470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Кеден кодексiнiң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және Қазақстан Республикасы Yкiметiнiң 2003 жылғы 3 қазандағы N 1019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Республикасының кеден қызметiн дамытудың 2004-2006 жылдарға арналған бағдарламасын iске асыру жөнiндегi iс-шаралар жоспарының 8-бөлiмiнiң 6.1 және 6.2-тармақтарына сәйкес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министрлiгiнiң Кедендiк бақылау комитеті аумақтық бөлiмшелерiнiң штат саны лимиттерiнiң шегiнде мынадай мемлекеттiк мекемелер: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министрлiгi Кедендік бақылау комитетiнiң Алматы қаласындағы оқу-әдiстемелiк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Қаржы министрлігі Кедендiк бақылау комитетінiң Атырау қаласындағы оқу-әдiстемелiк орталығы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1-тармағында көрсетiлген мемлекеттiк мекемелер (бұдан әрі - мекемелер) қызметінің негiзгi мәнi Қазақстан Республикасының кеден органдары лауазымды адамдарының бiлiктiлiгiн арттыру болып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Мекемелердi қаржыландыру тиiстi қаржы жылына арналған республикалық бюджетте Қазақстан Республикасы Қаржы министрлiгiне көзделген қаражат есебiнен және шегінде жүзеге асырылады деп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Қаржы министрлiгi Кедендік бақылау комитетiнiң мәселелері" туралы Қазақстан Республикасы Үкiметiнiң 2004 жылғы 29 қазандағы N 1133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министрлiгi Кедендiк бақылау комитетiнiң аумақтық органдары - мемлекеттiк мекемелерiнiң тiзбесi мынадай мазмұндағы 31 және 32-тармақтармен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"31. Қазақстан Республикасы Қаржы министрлiгі Кедендiк бақылау комитетiнiң Алматы қаласындағы оқу-әдiстемелiк орталығы;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Қазақстан Республикасы Қаржы министрлiгi Кедендiк бақылау комитетiнiң Атырау қаласындағы оқу-әдiстемелiк орталығы.".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Қаржы министрлiгiнiң Кедендiк бақылау комитетi заңнамада белгiленген тәртiппен: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мекемелердiң жарғыларын бекiтсiн және олардың әдiлет органдарында мемлекеттiк тiркелуiн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күнiнен бастап күшіне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