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a3ff" w14:textId="87ca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Автомобильмен тасымалдаушыларды төтенше жағдайларды жоюға тарту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қаңтардағы N 12 Қаулысы. Күші жойылды - Қазақстан Республикасы Үкіметінің 2015 жылғы 25 қыркүйектегі № 783 қаулысымен</w:t>
      </w:r>
    </w:p>
    <w:p>
      <w:pPr>
        <w:spacing w:after="0"/>
        <w:ind w:left="0"/>
        <w:jc w:val="both"/>
      </w:pPr>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532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"Автомобиль көлiгi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7) тармақшасын орындау үшiн және автомобильмен тасымалдаушыларды төтенше жағдайларды жоюға тартуды тәртiпке келтiру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беріліп отырған Автомобильмен тасымалдаушыларды төтенше жағдайларды жоюға тарту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13 қаңтардағы  </w:t>
      </w:r>
      <w:r>
        <w:br/>
      </w:r>
      <w:r>
        <w:rPr>
          <w:rFonts w:ascii="Times New Roman"/>
          <w:b w:val="false"/>
          <w:i w:val="false"/>
          <w:color w:val="000000"/>
          <w:sz w:val="28"/>
        </w:rPr>
        <w:t xml:space="preserve">
N 12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Автомобиль мен тасымалдаушыларды төтенше жағдайларды жоюға тарту ережесі </w:t>
      </w:r>
    </w:p>
    <w:bookmarkEnd w:id="2"/>
    <w:bookmarkStart w:name="z5"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1. Осы Автомобильмен тасымалдаушыларды төтенше жағдайларды жоюға тарту ережесi (бұдан әрi - Ереже) "Автомобиль көлiгi туралы" Қазақстан Республикасының Заңы </w:t>
      </w:r>
      <w:r>
        <w:rPr>
          <w:rFonts w:ascii="Times New Roman"/>
          <w:b w:val="false"/>
          <w:i w:val="false"/>
          <w:color w:val="000000"/>
          <w:sz w:val="28"/>
        </w:rPr>
        <w:t xml:space="preserve">12-бабының </w:t>
      </w:r>
      <w:r>
        <w:rPr>
          <w:rFonts w:ascii="Times New Roman"/>
          <w:b w:val="false"/>
          <w:i w:val="false"/>
          <w:color w:val="000000"/>
          <w:sz w:val="28"/>
        </w:rPr>
        <w:t xml:space="preserve">7) тармақшасын iске асыру мақсатында әзiрлендi және автомобильмен тасымалдаушыларды төтенше жағдайларды жоюға тарту тәртiбiн реттейдi. </w:t>
      </w:r>
    </w:p>
    <w:bookmarkStart w:name="z6" w:id="4"/>
    <w:p>
      <w:pPr>
        <w:spacing w:after="0"/>
        <w:ind w:left="0"/>
        <w:jc w:val="left"/>
      </w:pPr>
      <w:r>
        <w:rPr>
          <w:rFonts w:ascii="Times New Roman"/>
          <w:b/>
          <w:i w:val="false"/>
          <w:color w:val="000000"/>
        </w:rPr>
        <w:t xml:space="preserve"> 
2. Автомобильмен тасымалдаушыларды төтенше жағдайларды </w:t>
      </w:r>
      <w:r>
        <w:br/>
      </w:r>
      <w:r>
        <w:rPr>
          <w:rFonts w:ascii="Times New Roman"/>
          <w:b/>
          <w:i w:val="false"/>
          <w:color w:val="000000"/>
        </w:rPr>
        <w:t xml:space="preserve">
жоюға тарту </w:t>
      </w:r>
    </w:p>
    <w:bookmarkEnd w:id="4"/>
    <w:p>
      <w:pPr>
        <w:spacing w:after="0"/>
        <w:ind w:left="0"/>
        <w:jc w:val="both"/>
      </w:pPr>
      <w:r>
        <w:rPr>
          <w:rFonts w:ascii="Times New Roman"/>
          <w:b w:val="false"/>
          <w:i w:val="false"/>
          <w:color w:val="000000"/>
          <w:sz w:val="28"/>
        </w:rPr>
        <w:t xml:space="preserve">      2. Автомобильмен тасымалдаушыларды төтенше жағдайларды жоюға тарту төтенше жағдайларды жою жөнiндегi iс-шараларды көлiктiк қамтамасыз етудi жедел ұйымдастыру мақсатында жүзеге асырылады. </w:t>
      </w:r>
      <w:r>
        <w:br/>
      </w:r>
      <w:r>
        <w:rPr>
          <w:rFonts w:ascii="Times New Roman"/>
          <w:b w:val="false"/>
          <w:i w:val="false"/>
          <w:color w:val="000000"/>
          <w:sz w:val="28"/>
        </w:rPr>
        <w:t xml:space="preserve">
      3. Табиғи және техногендiк сипаттағы төтенше жағдайлар туындаған кезде, сондай-ақ төтенше жағдайды енгiзу кезiнде төтенше жағдайларды жоюға байланысты жұмыстарды орындауға автомобильмен тасымалдаушыларды тартуды мемлекеттiк органдар (бұдан әрi - тапсырысшы) Қазақстан Республикасы Азаматтық қорғанысының бекiтілген жоспарына сәйкес оларға берiлген өкілеттіктер шегiнде iске асырады. </w:t>
      </w:r>
      <w:r>
        <w:br/>
      </w:r>
      <w:r>
        <w:rPr>
          <w:rFonts w:ascii="Times New Roman"/>
          <w:b w:val="false"/>
          <w:i w:val="false"/>
          <w:color w:val="000000"/>
          <w:sz w:val="28"/>
        </w:rPr>
        <w:t>
      4. Автомобильмен тасымалдаушыларды төтенше жағдайларды жоюға тарту үшiн тапсырысшы автокөлiк құралдары тасымалдау қауiпсiздiгi талаптарына сәйкес келетiн жергілікті атқарушы органдар мен тасымалдаушылардың арасындағы Қазақстан Республикасы Азаматтық қорғанысының жоспарлары бойынша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жасалған шарттар шеңберiнде автомобиль тасымалдарын жүзеге асыруға арналған өтінім жасайды және оны тасымалдаушыларға тапсырады. </w:t>
      </w:r>
      <w:r>
        <w:br/>
      </w:r>
      <w:r>
        <w:rPr>
          <w:rFonts w:ascii="Times New Roman"/>
          <w:b w:val="false"/>
          <w:i w:val="false"/>
          <w:color w:val="000000"/>
          <w:sz w:val="28"/>
        </w:rPr>
        <w:t xml:space="preserve">
      5. Өтінімде (осы Ережеге қосымшаға сәйкес) тапсырысшы мыналарды: </w:t>
      </w:r>
      <w:r>
        <w:br/>
      </w:r>
      <w:r>
        <w:rPr>
          <w:rFonts w:ascii="Times New Roman"/>
          <w:b w:val="false"/>
          <w:i w:val="false"/>
          <w:color w:val="000000"/>
          <w:sz w:val="28"/>
        </w:rPr>
        <w:t xml:space="preserve">
      1) автомобиль тасымалының түрiн; </w:t>
      </w:r>
      <w:r>
        <w:br/>
      </w:r>
      <w:r>
        <w:rPr>
          <w:rFonts w:ascii="Times New Roman"/>
          <w:b w:val="false"/>
          <w:i w:val="false"/>
          <w:color w:val="000000"/>
          <w:sz w:val="28"/>
        </w:rPr>
        <w:t xml:space="preserve">
      2) пайдаланылатын автокөлiк құралдарының типтерiн; </w:t>
      </w:r>
      <w:r>
        <w:br/>
      </w:r>
      <w:r>
        <w:rPr>
          <w:rFonts w:ascii="Times New Roman"/>
          <w:b w:val="false"/>
          <w:i w:val="false"/>
          <w:color w:val="000000"/>
          <w:sz w:val="28"/>
        </w:rPr>
        <w:t xml:space="preserve">
      3) тасымалдардың сипаты мен ерекшелiктерiн; </w:t>
      </w:r>
      <w:r>
        <w:br/>
      </w:r>
      <w:r>
        <w:rPr>
          <w:rFonts w:ascii="Times New Roman"/>
          <w:b w:val="false"/>
          <w:i w:val="false"/>
          <w:color w:val="000000"/>
          <w:sz w:val="28"/>
        </w:rPr>
        <w:t xml:space="preserve">
      4) жүк жөнелтушiнiң атауын; </w:t>
      </w:r>
      <w:r>
        <w:br/>
      </w:r>
      <w:r>
        <w:rPr>
          <w:rFonts w:ascii="Times New Roman"/>
          <w:b w:val="false"/>
          <w:i w:val="false"/>
          <w:color w:val="000000"/>
          <w:sz w:val="28"/>
        </w:rPr>
        <w:t xml:space="preserve">
      5) жүк алушының атауын; </w:t>
      </w:r>
      <w:r>
        <w:br/>
      </w:r>
      <w:r>
        <w:rPr>
          <w:rFonts w:ascii="Times New Roman"/>
          <w:b w:val="false"/>
          <w:i w:val="false"/>
          <w:color w:val="000000"/>
          <w:sz w:val="28"/>
        </w:rPr>
        <w:t xml:space="preserve">
      6) тиеу (отырғызу) пункттерiнiң атауын; </w:t>
      </w:r>
      <w:r>
        <w:br/>
      </w:r>
      <w:r>
        <w:rPr>
          <w:rFonts w:ascii="Times New Roman"/>
          <w:b w:val="false"/>
          <w:i w:val="false"/>
          <w:color w:val="000000"/>
          <w:sz w:val="28"/>
        </w:rPr>
        <w:t xml:space="preserve">
      7) түсiру (шығару) пункттерiнiң атауын; </w:t>
      </w:r>
      <w:r>
        <w:br/>
      </w:r>
      <w:r>
        <w:rPr>
          <w:rFonts w:ascii="Times New Roman"/>
          <w:b w:val="false"/>
          <w:i w:val="false"/>
          <w:color w:val="000000"/>
          <w:sz w:val="28"/>
        </w:rPr>
        <w:t xml:space="preserve">
      8) автокөлiк құралдарын тиеу (отырғызу) пунктiне беру күнi мен уақытын; </w:t>
      </w:r>
      <w:r>
        <w:br/>
      </w:r>
      <w:r>
        <w:rPr>
          <w:rFonts w:ascii="Times New Roman"/>
          <w:b w:val="false"/>
          <w:i w:val="false"/>
          <w:color w:val="000000"/>
          <w:sz w:val="28"/>
        </w:rPr>
        <w:t xml:space="preserve">
      9) тапсырысшының автокөлiк құралдарын пайдалануының жалпы уақытын көрсетедi. </w:t>
      </w:r>
      <w:r>
        <w:br/>
      </w:r>
      <w:r>
        <w:rPr>
          <w:rFonts w:ascii="Times New Roman"/>
          <w:b w:val="false"/>
          <w:i w:val="false"/>
          <w:color w:val="000000"/>
          <w:sz w:val="28"/>
        </w:rPr>
        <w:t xml:space="preserve">
      6. Төтенше жағдайларды жою үшiн автокөлiк құралдарын жiберетiн автомобильмен тасымалдаушылар жүргiзушілердi адамдардың қауiпсiздiгiн қамтамасыз етуге, өмiрi мен денсаулығын сақтауға, төтенше жағдайлардың сипатына және ауқымына байланысты табиғатты және мәдени құндылықтарды қорғауға қажеттi қосымша жеке қорғаныс құралдарымен, арнайы жабдықтармен, аспаптармен және приборлармен қамтамасыз етедi. </w:t>
      </w:r>
      <w:r>
        <w:br/>
      </w:r>
      <w:r>
        <w:rPr>
          <w:rFonts w:ascii="Times New Roman"/>
          <w:b w:val="false"/>
          <w:i w:val="false"/>
          <w:color w:val="000000"/>
          <w:sz w:val="28"/>
        </w:rPr>
        <w:t xml:space="preserve">
      7. Қажет болған жағдайда тапсырысшы автокөлiк құралдарының тиеу (отырғызу) және түсiру (шығару) орындарына кедергiсiз жүрiп өтуiн және автокөлiк құралдарын күзетудi қамтамасыз етедi. </w:t>
      </w:r>
      <w:r>
        <w:br/>
      </w:r>
      <w:r>
        <w:rPr>
          <w:rFonts w:ascii="Times New Roman"/>
          <w:b w:val="false"/>
          <w:i w:val="false"/>
          <w:color w:val="000000"/>
          <w:sz w:val="28"/>
        </w:rPr>
        <w:t xml:space="preserve">
      8. Тасымалдаушы автомобиль тасымалдарын жүзеге асыру кезiнде автокөлiк құралында жүргiзушінiң рейс алдындағы медициналық куәландырудан және автокөлiк құралының техникалық тексеруден өткенi туралы белгiлерi бар жол парағының болуын қамтамасыз етедi. </w:t>
      </w:r>
      <w:r>
        <w:br/>
      </w:r>
      <w:r>
        <w:rPr>
          <w:rFonts w:ascii="Times New Roman"/>
          <w:b w:val="false"/>
          <w:i w:val="false"/>
          <w:color w:val="000000"/>
          <w:sz w:val="28"/>
        </w:rPr>
        <w:t xml:space="preserve">
      9. Автомобильмен тасымалдаушылар төтенше жағдайларды жою жөнiндегi iс-шараларға қатысқан автокөлiк құралдарын олардың тұрақты орналасу орындарына қайтаруды жүзеге асырады. </w:t>
      </w:r>
      <w:r>
        <w:br/>
      </w:r>
      <w:r>
        <w:rPr>
          <w:rFonts w:ascii="Times New Roman"/>
          <w:b w:val="false"/>
          <w:i w:val="false"/>
          <w:color w:val="000000"/>
          <w:sz w:val="28"/>
        </w:rPr>
        <w:t xml:space="preserve">
      10. Автокөлiк құралдарының төтенше жағдайлар аймағында жұмыс iстеу тәртiбi Қазақстан Республикасының заңнамасына сәйкес анықталады. </w:t>
      </w:r>
    </w:p>
    <w:bookmarkStart w:name="z7" w:id="5"/>
    <w:p>
      <w:pPr>
        <w:spacing w:after="0"/>
        <w:ind w:left="0"/>
        <w:jc w:val="left"/>
      </w:pPr>
      <w:r>
        <w:rPr>
          <w:rFonts w:ascii="Times New Roman"/>
          <w:b/>
          <w:i w:val="false"/>
          <w:color w:val="000000"/>
        </w:rPr>
        <w:t xml:space="preserve"> 
3. Төтенше жағдайларды жою жөнiндегi жұмыстарды орындауға байланысты шығындарды өтеу </w:t>
      </w:r>
    </w:p>
    <w:bookmarkEnd w:id="5"/>
    <w:p>
      <w:pPr>
        <w:spacing w:after="0"/>
        <w:ind w:left="0"/>
        <w:jc w:val="both"/>
      </w:pPr>
      <w:r>
        <w:rPr>
          <w:rFonts w:ascii="Times New Roman"/>
          <w:b w:val="false"/>
          <w:i w:val="false"/>
          <w:color w:val="000000"/>
          <w:sz w:val="28"/>
        </w:rPr>
        <w:t>      11. Төтенше жағдайларды жою жөнiндегi жұмыстарды орындауға байланысты шығындарды өтеу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Қазақстан Республикасының Yкiметi мен жергiлiктi атқарушы органдар резервiнің қаражаты есебiнен жүзеге асырылады. </w:t>
      </w:r>
      <w:r>
        <w:br/>
      </w:r>
      <w:r>
        <w:rPr>
          <w:rFonts w:ascii="Times New Roman"/>
          <w:b w:val="false"/>
          <w:i w:val="false"/>
          <w:color w:val="000000"/>
          <w:sz w:val="28"/>
        </w:rPr>
        <w:t xml:space="preserve">
      12. Төтенше жағдайларды жою жөнiндегi жұмыстарды орындауға байланысты шығындарды өтеу көлiктік жұмыстардың нақты орындалған көлемiн және автокөлiк құралдарының нақты пайдаланылған уақытын есепке ала отырып, Қазақстан Республикасының заңнамасына сәйкес төтенше жағдайларды жою жөнiндегi жұмыстар аяқталғаннан кейiн жүргiзiледi. </w:t>
      </w:r>
    </w:p>
    <w:bookmarkStart w:name="z8" w:id="6"/>
    <w:p>
      <w:pPr>
        <w:spacing w:after="0"/>
        <w:ind w:left="0"/>
        <w:jc w:val="both"/>
      </w:pPr>
      <w:r>
        <w:rPr>
          <w:rFonts w:ascii="Times New Roman"/>
          <w:b w:val="false"/>
          <w:i w:val="false"/>
          <w:color w:val="000000"/>
          <w:sz w:val="28"/>
        </w:rPr>
        <w:t xml:space="preserve">
Автомобильмен           </w:t>
      </w:r>
      <w:r>
        <w:br/>
      </w:r>
      <w:r>
        <w:rPr>
          <w:rFonts w:ascii="Times New Roman"/>
          <w:b w:val="false"/>
          <w:i w:val="false"/>
          <w:color w:val="000000"/>
          <w:sz w:val="28"/>
        </w:rPr>
        <w:t xml:space="preserve">
тасымалдаушыларды төтенше    </w:t>
      </w:r>
      <w:r>
        <w:br/>
      </w:r>
      <w:r>
        <w:rPr>
          <w:rFonts w:ascii="Times New Roman"/>
          <w:b w:val="false"/>
          <w:i w:val="false"/>
          <w:color w:val="000000"/>
          <w:sz w:val="28"/>
        </w:rPr>
        <w:t xml:space="preserve">
жағдайларды жоюға тарту ережесiне </w:t>
      </w:r>
      <w:r>
        <w:br/>
      </w:r>
      <w:r>
        <w:rPr>
          <w:rFonts w:ascii="Times New Roman"/>
          <w:b w:val="false"/>
          <w:i w:val="false"/>
          <w:color w:val="000000"/>
          <w:sz w:val="28"/>
        </w:rPr>
        <w:t xml:space="preserve">
қосымша              </w:t>
      </w:r>
    </w:p>
    <w:bookmarkEnd w:id="6"/>
    <w:p>
      <w:pPr>
        <w:spacing w:after="0"/>
        <w:ind w:left="0"/>
        <w:jc w:val="both"/>
      </w:pPr>
      <w:r>
        <w:rPr>
          <w:rFonts w:ascii="Times New Roman"/>
          <w:b/>
          <w:i w:val="false"/>
          <w:color w:val="000000"/>
          <w:sz w:val="28"/>
        </w:rPr>
        <w:t xml:space="preserve">      Автомобильмен тасымалдаушыларды төтенше жағдайларды </w:t>
      </w:r>
      <w:r>
        <w:br/>
      </w:r>
      <w:r>
        <w:rPr>
          <w:rFonts w:ascii="Times New Roman"/>
          <w:b w:val="false"/>
          <w:i w:val="false"/>
          <w:color w:val="000000"/>
          <w:sz w:val="28"/>
        </w:rPr>
        <w:t>
</w:t>
      </w:r>
      <w:r>
        <w:rPr>
          <w:rFonts w:ascii="Times New Roman"/>
          <w:b/>
          <w:i w:val="false"/>
          <w:color w:val="000000"/>
          <w:sz w:val="28"/>
        </w:rPr>
        <w:t xml:space="preserve">               жоюға тартуға арналған өтiнiм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Р/с           Ұстанымның атауы            Мазмұны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Автомобиль тасымалдарының түрі </w:t>
      </w:r>
      <w:r>
        <w:br/>
      </w:r>
      <w:r>
        <w:rPr>
          <w:rFonts w:ascii="Times New Roman"/>
          <w:b w:val="false"/>
          <w:i w:val="false"/>
          <w:color w:val="000000"/>
          <w:sz w:val="28"/>
        </w:rPr>
        <w:t xml:space="preserve">
  </w:t>
      </w:r>
      <w:r>
        <w:br/>
      </w:r>
      <w:r>
        <w:rPr>
          <w:rFonts w:ascii="Times New Roman"/>
          <w:b w:val="false"/>
          <w:i w:val="false"/>
          <w:color w:val="000000"/>
          <w:sz w:val="28"/>
        </w:rPr>
        <w:t xml:space="preserve">
2   Пайдаланылатын автокөлiк </w:t>
      </w:r>
      <w:r>
        <w:br/>
      </w:r>
      <w:r>
        <w:rPr>
          <w:rFonts w:ascii="Times New Roman"/>
          <w:b w:val="false"/>
          <w:i w:val="false"/>
          <w:color w:val="000000"/>
          <w:sz w:val="28"/>
        </w:rPr>
        <w:t xml:space="preserve">
    құралдарының типтерi </w:t>
      </w:r>
    </w:p>
    <w:p>
      <w:pPr>
        <w:spacing w:after="0"/>
        <w:ind w:left="0"/>
        <w:jc w:val="both"/>
      </w:pPr>
      <w:r>
        <w:rPr>
          <w:rFonts w:ascii="Times New Roman"/>
          <w:b w:val="false"/>
          <w:i w:val="false"/>
          <w:color w:val="000000"/>
          <w:sz w:val="28"/>
        </w:rPr>
        <w:t xml:space="preserve">3   Тасымалдардың сипаты және </w:t>
      </w:r>
      <w:r>
        <w:br/>
      </w:r>
      <w:r>
        <w:rPr>
          <w:rFonts w:ascii="Times New Roman"/>
          <w:b w:val="false"/>
          <w:i w:val="false"/>
          <w:color w:val="000000"/>
          <w:sz w:val="28"/>
        </w:rPr>
        <w:t xml:space="preserve">
    ерекшелiктерi </w:t>
      </w:r>
      <w:r>
        <w:br/>
      </w:r>
      <w:r>
        <w:rPr>
          <w:rFonts w:ascii="Times New Roman"/>
          <w:b w:val="false"/>
          <w:i w:val="false"/>
          <w:color w:val="000000"/>
          <w:sz w:val="28"/>
        </w:rPr>
        <w:t xml:space="preserve">
  </w:t>
      </w:r>
      <w:r>
        <w:br/>
      </w:r>
      <w:r>
        <w:rPr>
          <w:rFonts w:ascii="Times New Roman"/>
          <w:b w:val="false"/>
          <w:i w:val="false"/>
          <w:color w:val="000000"/>
          <w:sz w:val="28"/>
        </w:rPr>
        <w:t xml:space="preserve">
4   Жүк жөнелтушінің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5   Жүк алушының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6   Тиеу (отырғызу) пункттерiнiң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7   Tүcipy (шығару) пункттерінің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8   Автокөлiк құралдарын алғашқы </w:t>
      </w:r>
      <w:r>
        <w:br/>
      </w:r>
      <w:r>
        <w:rPr>
          <w:rFonts w:ascii="Times New Roman"/>
          <w:b w:val="false"/>
          <w:i w:val="false"/>
          <w:color w:val="000000"/>
          <w:sz w:val="28"/>
        </w:rPr>
        <w:t xml:space="preserve">
    тиеу (отырғызу) пунктiне беру күнi </w:t>
      </w:r>
      <w:r>
        <w:br/>
      </w:r>
      <w:r>
        <w:rPr>
          <w:rFonts w:ascii="Times New Roman"/>
          <w:b w:val="false"/>
          <w:i w:val="false"/>
          <w:color w:val="000000"/>
          <w:sz w:val="28"/>
        </w:rPr>
        <w:t xml:space="preserve">
    мен уақыты </w:t>
      </w:r>
      <w:r>
        <w:br/>
      </w:r>
      <w:r>
        <w:rPr>
          <w:rFonts w:ascii="Times New Roman"/>
          <w:b w:val="false"/>
          <w:i w:val="false"/>
          <w:color w:val="000000"/>
          <w:sz w:val="28"/>
        </w:rPr>
        <w:t xml:space="preserve">
  </w:t>
      </w:r>
      <w:r>
        <w:br/>
      </w:r>
      <w:r>
        <w:rPr>
          <w:rFonts w:ascii="Times New Roman"/>
          <w:b w:val="false"/>
          <w:i w:val="false"/>
          <w:color w:val="000000"/>
          <w:sz w:val="28"/>
        </w:rPr>
        <w:t xml:space="preserve">
9   Тапсырысшының автокөлiк құралдарын </w:t>
      </w:r>
      <w:r>
        <w:br/>
      </w:r>
      <w:r>
        <w:rPr>
          <w:rFonts w:ascii="Times New Roman"/>
          <w:b w:val="false"/>
          <w:i w:val="false"/>
          <w:color w:val="000000"/>
          <w:sz w:val="28"/>
        </w:rPr>
        <w:t xml:space="preserve">
    пайдалануының жалпы уақыты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xml:space="preserve">
      басшысы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