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0d8c" w14:textId="2a30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Штат санының лимиттерiн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24 қаңтардағы N 47 Қаулысы. Күші жойылды - Қазақстан Республикасы Үкіметінің 2008 жылғы 15 сәуірдегі N 339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туралы" Қазақстан Республикасының 1995 жылғы 18 желтоқсандағы Конституциялық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 министрлiктердің, агенттіктер мен ведомстволардың қызметкерлерi штат санының лимиттерi;
</w:t>
      </w:r>
      <w:r>
        <w:br/>
      </w:r>
      <w:r>
        <w:rPr>
          <w:rFonts w:ascii="Times New Roman"/>
          <w:b w:val="false"/>
          <w:i w:val="false"/>
          <w:color w:val="000000"/>
          <w:sz w:val="28"/>
        </w:rPr>
        <w:t>
      2) министрлiктердiң, агенттіктер мен ведомстволардың аумақтық органдары қызметкерлерi штат санының лимиттерi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 Үкiметiнiң кейбiр шешімдерiнiң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2005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2005 жылғы 24 қаңтардағы
</w:t>
      </w:r>
      <w:r>
        <w:br/>
      </w:r>
      <w:r>
        <w:rPr>
          <w:rFonts w:ascii="Times New Roman"/>
          <w:b w:val="false"/>
          <w:i w:val="false"/>
          <w:color w:val="000000"/>
          <w:sz w:val="28"/>
        </w:rPr>
        <w:t>
                                               N 47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Министрлiктердiң, агенттiктер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ведомстволардың қызметкерлерi штат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санының лимиттерi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Лимиттерге өзгерту енгізілді - ҚР Үкіметінің 2005 жылғы 4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2005.05.31.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2005.07.19.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шілдеден бастап қолданысқа енгiзiледі), 2005.12.30.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енгізіледі),  2006.01.13.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2006.04.21.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2006.06.30.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2006.07.21.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2006.08.02.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2006.09.07.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2006.10.28.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2006.11.08.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1236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2007.02.16.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2007.05.29.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2007.08.20.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2007.08.28.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шілдедеч  бастап қолданысқа енгізіледі), 2007.10.22.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2007.11.13.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8393"/>
        <w:gridCol w:w="1773"/>
      </w:tblGrid>
      <w:tr>
        <w:trPr>
          <w:trHeight w:val="975"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
</w:t>
            </w:r>
            <w:r>
              <w:br/>
            </w:r>
            <w:r>
              <w:rPr>
                <w:rFonts w:ascii="Times New Roman"/>
                <w:b w:val="false"/>
                <w:i w:val="false"/>
                <w:color w:val="000000"/>
                <w:sz w:val="20"/>
              </w:rPr>
              <w:t>
санының
</w:t>
            </w:r>
            <w:r>
              <w:br/>
            </w:r>
            <w:r>
              <w:rPr>
                <w:rFonts w:ascii="Times New Roman"/>
                <w:b w:val="false"/>
                <w:i w:val="false"/>
                <w:color w:val="000000"/>
                <w:sz w:val="20"/>
              </w:rPr>
              <w:t>
лимитi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Мәдениет және ақпарат министрлiгi: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министрлiктiң орталық аппараты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және мұрағат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Тiл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iстер министрлiгi: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1392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министрлiктiң
</w:t>
            </w:r>
            <w:r>
              <w:br/>
            </w:r>
            <w:r>
              <w:rPr>
                <w:rFonts w:ascii="Times New Roman"/>
                <w:b w:val="false"/>
                <w:i w:val="false"/>
                <w:color w:val="000000"/>
                <w:sz w:val="20"/>
              </w:rPr>
              <w:t>
орталық аппараты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653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Әкімшілік полиция комитеті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r>
      <w:tr>
        <w:trPr>
          <w:trHeight w:val="72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Есiрткi бизнесіне қарсы күрес және есiрткi айналымын бақылау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r>
      <w:tr>
        <w:trPr>
          <w:trHeight w:val="135"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әскерлер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r>
      <w:tr>
        <w:trPr>
          <w:trHeight w:val="465"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полициясы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r>
      <w:tr>
        <w:trPr>
          <w:trHeight w:val="465"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Криминалдық полиция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r>
      <w:tr>
        <w:trPr>
          <w:trHeight w:val="465"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Тергеу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r>
      <w:tr>
        <w:trPr>
          <w:trHeight w:val="720" w:hRule="atLeast"/>
        </w:trPr>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министрлiктiң орталық аппараты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Өртке қарсы қызмет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 және өнеркәсiптiк қауiпсiздiктi мемлекеттiк бақылау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72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материалдық резервтер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Табиғи монополияларды peттеу агенттiгi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Сыртқы iстер министрлiгi: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министрлiктiң орталық аппараты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w:t>
            </w:r>
          </w:p>
        </w:tc>
      </w:tr>
      <w:tr>
        <w:trPr>
          <w:trHeight w:val="465"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ақпарат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бұдан басқа:
</w:t>
            </w:r>
            <w:r>
              <w:br/>
            </w:r>
            <w:r>
              <w:rPr>
                <w:rFonts w:ascii="Times New Roman"/>
                <w:b w:val="false"/>
                <w:i w:val="false"/>
                <w:color w:val="000000"/>
                <w:sz w:val="20"/>
              </w:rPr>
              <w:t>
басқа елдердегi органдар аппараты (елшiлiктер, өкiлдiктер, консулдықтар мен дипломатиялық миссиялар)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Ауыл шаруашылығы министрлігi: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министрлiктің орталық аппараты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және аңшылық шаруашылығы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ресурстары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шаруашылығы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аумақтар iстерi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Агроөнеркәсiптiк кешендегі мемлекеттiк инспекция комитеті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министрлiктiң орталық аппараты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Көші-қон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Көлiк және коммуникация министрлiгi: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министрлiктiң орталық аппараты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бақылау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Азаматтық авиация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инфрақұрылымын дамыту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Қатынас жолдары комитеті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министрлігі: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1342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министрлiктiң орталық аппараты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Қазынашылық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мүлік және жекешелендiру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бақылау және мемлекеттiк сатып алу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Дәрменсiз борышкерлермен жұмыс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Кедендiк бақылау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және бюджеттiк жоспарлау министрлігі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Әдiлет министрлiгi: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министрлiктiң орталық аппараты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Тiркеу қызметі комитеті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Зияткерлiк меншiк құқығы комитеті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жүйесi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құқықтық көмек және заңгерлік қызмет көрсетудi ұйымдастыру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465"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Дiни iстер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министрлiгi: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министрлiктiң орталық аппараты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және ғылым саласындағы қадағалау және аттестаттау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r>
        <w:trPr>
          <w:trHeight w:val="48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Балалардың құқықтарын қорғау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r>
      <w:tr>
        <w:trPr>
          <w:trHeight w:val="45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министрлiгi: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министрлiктiң орталық аппараты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Фармация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қызметтiң сапасын бақылау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министрлiгi: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министрлiктiң орталық аппараты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энергетикалық қадағалау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Атом энергетикасы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Геология және жер қойнауын пайдалану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Индустрия және сауда министрлiгi: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министрлiктің орталық аппараты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және тұрғын үй-коммуналдық шаруашылық iстерi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реттеу және метрология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қызметiн реттеу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Бәсекелестiктi қорғау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және ғылыми-техникалық дамыту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министрлiгi: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министрлiктiң орталық аппараты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 қорғауды бақылау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675" w:hRule="atLeast"/>
        </w:trPr>
        <w:tc>
          <w:tcPr>
            <w:tcW w:w="12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Туризм және спорт министрлiгi: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w:t>
            </w:r>
            <w:r>
              <w:br/>
            </w:r>
            <w:r>
              <w:rPr>
                <w:rFonts w:ascii="Times New Roman"/>
                <w:b w:val="false"/>
                <w:i w:val="false"/>
                <w:color w:val="000000"/>
                <w:sz w:val="20"/>
              </w:rPr>
              <w:t>
министрлiктiң орталық аппараты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450"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индустриясы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675" w:hRule="atLeast"/>
        </w:trPr>
        <w:tc>
          <w:tcPr>
            <w:tcW w:w="0" w:type="auto"/>
            <w:vMerge/>
            <w:tcBorders>
              <w:top w:val="nil"/>
              <w:left w:val="single" w:color="cfcfcf" w:sz="5"/>
              <w:bottom w:val="single" w:color="cfcfcf" w:sz="5"/>
              <w:right w:val="single" w:color="cfcfcf" w:sz="5"/>
            </w:tcBorders>
          </w:tcP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комитетi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Ақпараттандыру және байланыс агенттігі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Статистика агенттiгi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Жер ресурстарын басқару агенттiгi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 ҚР Үкіметінің 2005.05.31. N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539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қаулысымен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
</w:t>
            </w:r>
            <w:r>
              <w:rPr>
                <w:rFonts w:ascii="Times New Roman"/>
                <w:b w:val="false"/>
                <w:i w:val="false"/>
                <w:color w:val="800000"/>
                <w:sz w:val="20"/>
              </w:rPr>
              <w:t>
</w:t>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8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ғарыш агенттігі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2005 жылғы 24 қаңтардағы
</w:t>
      </w:r>
      <w:r>
        <w:br/>
      </w:r>
      <w:r>
        <w:rPr>
          <w:rFonts w:ascii="Times New Roman"/>
          <w:b w:val="false"/>
          <w:i w:val="false"/>
          <w:color w:val="000000"/>
          <w:sz w:val="28"/>
        </w:rPr>
        <w:t>
                                               N 47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Министрлiктердiң, агенттiктер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ведомстволардың аумақтық органдары қызметкерлерi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штат санының лимиттерi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Лимиттерге өзгерту енгізілді - ҚР Үкіметінің 2005.05.31.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2005.12.30.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1319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қолданысқа енгізіледі), 2006.06.06.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2006.06.30.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626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2006.08.02.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2006.09.07.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852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2007.08.17.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2007.08.28.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шілдеден бастап қолданысқа енгізіледі), 2007.12.05.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8413"/>
        <w:gridCol w:w="1733"/>
      </w:tblGrid>
      <w:tr>
        <w:trPr>
          <w:trHeight w:val="975"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
</w:t>
            </w:r>
            <w:r>
              <w:br/>
            </w:r>
            <w:r>
              <w:rPr>
                <w:rFonts w:ascii="Times New Roman"/>
                <w:b w:val="false"/>
                <w:i w:val="false"/>
                <w:color w:val="000000"/>
                <w:sz w:val="20"/>
              </w:rPr>
              <w:t>
санының
</w:t>
            </w:r>
            <w:r>
              <w:br/>
            </w:r>
            <w:r>
              <w:rPr>
                <w:rFonts w:ascii="Times New Roman"/>
                <w:b w:val="false"/>
                <w:i w:val="false"/>
                <w:color w:val="000000"/>
                <w:sz w:val="20"/>
              </w:rPr>
              <w:t>
лимитi
</w:t>
            </w:r>
          </w:p>
        </w:tc>
      </w:tr>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iстер министрлiгi: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18485
</w:t>
            </w:r>
          </w:p>
        </w:tc>
      </w:tr>
      <w:tr>
        <w:trPr>
          <w:trHeight w:val="450" w:hRule="atLeast"/>
        </w:trPr>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3812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министрлiктiң
</w:t>
            </w:r>
            <w:r>
              <w:br/>
            </w:r>
            <w:r>
              <w:rPr>
                <w:rFonts w:ascii="Times New Roman"/>
                <w:b w:val="false"/>
                <w:i w:val="false"/>
                <w:color w:val="000000"/>
                <w:sz w:val="20"/>
              </w:rPr>
              <w:t>
аумақтық органдары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Өртке қарсы қызмет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2289
</w:t>
            </w:r>
          </w:p>
        </w:tc>
      </w:tr>
      <w:tr>
        <w:trPr>
          <w:trHeight w:val="45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 және өнеркәсiптiк қауiпсiздiктi мемлекеттiк бақылау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
</w:t>
            </w:r>
          </w:p>
        </w:tc>
      </w:tr>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Табиғи монополияларды peттеу агенттiгi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w:t>
            </w:r>
          </w:p>
        </w:tc>
      </w:tr>
      <w:tr>
        <w:trPr>
          <w:trHeight w:val="450" w:hRule="atLeast"/>
        </w:trPr>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Ауыл шаруашылығы министрлігi: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7705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Агроөнеркәсiптiк кешендегi мемлекеттiк инспекция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6643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және аңшылық шаруашылығы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ресурстары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шаруашылығы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450" w:hRule="atLeast"/>
        </w:trPr>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1398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министрлiктiң аумақтық органдары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1278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Көші-қон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450" w:hRule="atLeast"/>
        </w:trPr>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Көлiк және коммуникация министрлiгi: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бақылау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712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инфрақұрылымын дамыту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r>
      <w:tr>
        <w:trPr>
          <w:trHeight w:val="450" w:hRule="atLeast"/>
        </w:trPr>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министрлігі: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21794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Қазынашылық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3883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мүлік және жекешелендiру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бақылау және мемлекеттiк сатып алу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10807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Дәрменсiз борышкерлермен жұмыс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Кедендiк бақылау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5650
</w:t>
            </w:r>
          </w:p>
        </w:tc>
      </w:tr>
      <w:tr>
        <w:trPr>
          <w:trHeight w:val="450" w:hRule="atLeast"/>
        </w:trPr>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Әдiлет министрлiгi: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3965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ведомстволарды қоспағанда, министрлiктiң аумақтық органдары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2910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жүйесi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r>
      <w:tr>
        <w:trPr>
          <w:trHeight w:val="450" w:hRule="atLeast"/>
        </w:trPr>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Денсаулық сақтау министрлiгi: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Фармация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қызметтiң сапасын бақылау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r>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Энергетика және минералдық ресурстар министрлiгi: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w:t>
            </w:r>
          </w:p>
        </w:tc>
      </w:tr>
      <w:tr>
        <w:trPr>
          <w:trHeight w:val="450" w:hRule="atLeast"/>
        </w:trPr>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Индустрия және сауда министрлiгi: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реттеу және метрология комитетi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r>
      <w:tr>
        <w:trPr>
          <w:trHeight w:val="450" w:hRule="atLeast"/>
        </w:trPr>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Бәсекелестікті қорғау комитеті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министрлiгi: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
</w:t>
            </w:r>
          </w:p>
        </w:tc>
      </w:tr>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Ақпараттандыру және байланыс агенттігі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r>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Статистика агенттiгi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4040
</w:t>
            </w:r>
          </w:p>
        </w:tc>
      </w:tr>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Жер ресурстарын басқару агенттiгi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r>
      <w:tr>
        <w:trPr>
          <w:trHeight w:val="450" w:hRule="atLeast"/>
        </w:trPr>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 ҚР Үкіметінің 2005.05.31. N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539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қаулысымен
</w:t>
            </w:r>
            <w:r>
              <w:rPr>
                <w:rFonts w:ascii="Times New Roman"/>
                <w:b w:val="false"/>
                <w:i w:val="false"/>
                <w:color w:val="800000"/>
                <w:sz w:val="20"/>
              </w:rPr>
              <w:t>
</w:t>
            </w: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
</w:t>
            </w:r>
            <w:r>
              <w:rPr>
                <w:rFonts w:ascii="Times New Roman"/>
                <w:b w:val="false"/>
                <w:i w:val="false"/>
                <w:color w:val="800000"/>
                <w:sz w:val="20"/>
              </w:rPr>
              <w:t>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және ғылым министрлігі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r>
        <w:trPr>
          <w:trHeight w:val="450" w:hRule="atLeast"/>
        </w:trPr>
        <w:tc>
          <w:tcPr>
            <w:tcW w:w="0" w:type="auto"/>
            <w:vMerge/>
            <w:tcBorders>
              <w:top w:val="nil"/>
              <w:left w:val="single" w:color="cfcfcf" w:sz="5"/>
              <w:bottom w:val="single" w:color="cfcfcf" w:sz="5"/>
              <w:right w:val="single" w:color="cfcfcf" w:sz="5"/>
            </w:tcBorders>
          </w:tcPr>
          <w:p/>
        </w:tc>
        <w:tc>
          <w:tcPr>
            <w:tcW w:w="8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Балалардың құқықтарын қорғау комитеті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24 қаңтардағы 
</w:t>
      </w:r>
      <w:r>
        <w:br/>
      </w:r>
      <w:r>
        <w:rPr>
          <w:rFonts w:ascii="Times New Roman"/>
          <w:b w:val="false"/>
          <w:i w:val="false"/>
          <w:color w:val="000000"/>
          <w:sz w:val="28"/>
        </w:rPr>
        <w:t>
N 47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 Үкiметiнiң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күшi жойылған кейбiр шешiмдерiнiң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Iшкi iстер, Әдiлет министрлiктерi, Экономикалық және сыбайлас жемқорлық қылмысқа қарсы күрес жөнiндегi агенттігi (қаржы полициясы) және оларға ведомстволық бағыныстағы мемлекеттiк мекемелер штат санының лимиттерiн бекiту туралы" Қазақстан Республикасы Үкiметiнiң 2004 жылғы 17 наурыздағы N 330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кейбiр шешiмдерiне өзгерiстер мен толықтырулар енгiзу туралы" Қазақстан Республикасы Үкiметiнiң 2004 жылғы 10 сәуiрдегi N 402 
</w:t>
      </w:r>
      <w:r>
        <w:rPr>
          <w:rFonts w:ascii="Times New Roman"/>
          <w:b w:val="false"/>
          <w:i w:val="false"/>
          <w:color w:val="000000"/>
          <w:sz w:val="28"/>
        </w:rPr>
        <w:t xml:space="preserve"> қаулысының </w:t>
      </w:r>
      <w:r>
        <w:rPr>
          <w:rFonts w:ascii="Times New Roman"/>
          <w:b w:val="false"/>
          <w:i w:val="false"/>
          <w:color w:val="000000"/>
          <w:sz w:val="28"/>
        </w:rPr>
        <w:t>
 1-тармағының 4) тармақшасы.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Iшкi iстер министрлігінiң Қостанай заң институты" мемлекеттік мекемесiн Қазақстан Республикасы Iшкi iстер министрлігінің қарамағынан Қазақстан Республикасының Әдiлет министрлігі Қылмыстық-атқару жүйесi комитетінiң қарамағына беру туралы" Қазақстан Республикасы Үкiметiнiң 2004 жылғы 30 шілдедегi
</w:t>
      </w:r>
      <w:r>
        <w:br/>
      </w:r>
      <w:r>
        <w:rPr>
          <w:rFonts w:ascii="Times New Roman"/>
          <w:b w:val="false"/>
          <w:i w:val="false"/>
          <w:color w:val="000000"/>
          <w:sz w:val="28"/>
        </w:rPr>
        <w:t>
N 806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Үкiметiнiң кейбiр шешiмдерiне енгiзiлетiн өзгерiстер мен толықтырулардың 8-тармағы (Қазақстан Республикасының ПҮКЖ-ы, 2004 ж., N 28, 373-құжат).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Үкiметiнiң кейбiр шешiмдерiне өзгерiстер енгiзу туралы" Қазақстан Республикасы Үкiметiнiң 2004 жылғы 11 тамыздағы N 837 
</w:t>
      </w:r>
      <w:r>
        <w:rPr>
          <w:rFonts w:ascii="Times New Roman"/>
          <w:b w:val="false"/>
          <w:i w:val="false"/>
          <w:color w:val="000000"/>
          <w:sz w:val="28"/>
        </w:rPr>
        <w:t xml:space="preserve"> қаулысының </w:t>
      </w:r>
      <w:r>
        <w:rPr>
          <w:rFonts w:ascii="Times New Roman"/>
          <w:b w:val="false"/>
          <w:i w:val="false"/>
          <w:color w:val="000000"/>
          <w:sz w:val="28"/>
        </w:rPr>
        <w:t>
 1-тармағының 2) тармақшасы (Қазақстан Республикасының ПҮКЖ-ы, 2004 ж., N 29, 390-құжат).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Үкiметiнiң 2004 жылғы 17 наурыздағы N 330 қаулысына өзгерiстер енгiзу туралы" Қазақстан Республикасы Үкiметiнiң 2004 жылғы 26 қарашадағы N 1239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"Штат санының лимиттерiн бекiту туралы" Қазақстан Республикасы Үкiметiнiң 2004 жылғы 26 қарашадағы N 1240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