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a930" w14:textId="f94a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Жетiм балалар мен ата-анасының қамқорлығынсыз қалған балаларға арналған бiлiм беру ұйымдары қызметiнiң үлгi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25 қаңтардағы N 59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қараңыз.Z070319</w:t>
      </w:r>
      <w:r>
        <w:br/>
      </w:r>
      <w:r>
        <w:rPr>
          <w:rFonts w:ascii="Times New Roman"/>
          <w:b w:val="false"/>
          <w:i w:val="false"/>
          <w:color w:val="000000"/>
          <w:sz w:val="28"/>
        </w:rPr>
        <w:t xml:space="preserve">
      1. Қоса беріліп отырған Жетiм балалар мен ата-анасының қамқорлығынсыз қалған балаларға арналған бiлiм беру ұйымдары қызметiнiң үлгi ережесi бекiтiлсiн. </w:t>
      </w:r>
      <w:r>
        <w:br/>
      </w: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25 қаңтардағы   </w:t>
      </w:r>
      <w:r>
        <w:br/>
      </w:r>
      <w:r>
        <w:rPr>
          <w:rFonts w:ascii="Times New Roman"/>
          <w:b w:val="false"/>
          <w:i w:val="false"/>
          <w:color w:val="000000"/>
          <w:sz w:val="28"/>
        </w:rPr>
        <w:t xml:space="preserve">
N 59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Жетiм балалар мен ата-анасының қамқорлығынсыз қалған </w:t>
      </w:r>
      <w:r>
        <w:br/>
      </w:r>
      <w:r>
        <w:rPr>
          <w:rFonts w:ascii="Times New Roman"/>
          <w:b/>
          <w:i w:val="false"/>
          <w:color w:val="000000"/>
        </w:rPr>
        <w:t xml:space="preserve">
балаларға арналған білім беру ұйымдары қызметінің </w:t>
      </w:r>
      <w:r>
        <w:br/>
      </w:r>
      <w:r>
        <w:rPr>
          <w:rFonts w:ascii="Times New Roman"/>
          <w:b/>
          <w:i w:val="false"/>
          <w:color w:val="000000"/>
        </w:rPr>
        <w:t>
ҮЛГІ ЕРЕЖЕСІ</w:t>
      </w:r>
    </w:p>
    <w:bookmarkEnd w:id="1"/>
    <w:bookmarkStart w:name="z3" w:id="2"/>
    <w:p>
      <w:pPr>
        <w:spacing w:after="0"/>
        <w:ind w:left="0"/>
        <w:jc w:val="left"/>
      </w:pPr>
      <w:r>
        <w:rPr>
          <w:rFonts w:ascii="Times New Roman"/>
          <w:b/>
          <w:i w:val="false"/>
          <w:color w:val="000000"/>
        </w:rPr>
        <w:t xml:space="preserve"> 
1. Негiзгi ережелер </w:t>
      </w:r>
    </w:p>
    <w:bookmarkEnd w:id="2"/>
    <w:p>
      <w:pPr>
        <w:spacing w:after="0"/>
        <w:ind w:left="0"/>
        <w:jc w:val="both"/>
      </w:pPr>
      <w:r>
        <w:rPr>
          <w:rFonts w:ascii="Times New Roman"/>
          <w:b w:val="false"/>
          <w:i w:val="false"/>
          <w:color w:val="000000"/>
          <w:sz w:val="28"/>
        </w:rPr>
        <w:t>      1. Осы Жетiм балалар мен ата-анасының қамқорлығынсыз қалған балаларға арналған білiм беру ұйымдары қызметiнiң үлгi ережесi (бұдан әрi - Ереже) "Бiлiм туралы" Қазақстан Республикасының 1999 жылғы 7 маусымдағы </w:t>
      </w:r>
      <w:r>
        <w:rPr>
          <w:rFonts w:ascii="Times New Roman"/>
          <w:b w:val="false"/>
          <w:i w:val="false"/>
          <w:color w:val="000000"/>
          <w:sz w:val="28"/>
        </w:rPr>
        <w:t>Заңына</w:t>
      </w:r>
      <w:r>
        <w:rPr>
          <w:rFonts w:ascii="Times New Roman"/>
          <w:b w:val="false"/>
          <w:i w:val="false"/>
          <w:color w:val="000000"/>
          <w:sz w:val="28"/>
        </w:rPr>
        <w:t> сәйкес әзiрленген және меншiк нысаны мен ведомстволық бағыныстылығына қарамастан, жетiм балалар мен ата-анасының қамқорлығынсыз қалған балаларға арналған білім беру ұйымдарының қызметiн реттейдi. </w:t>
      </w:r>
      <w:r>
        <w:rPr>
          <w:rFonts w:ascii="Times New Roman"/>
          <w:b w:val="false"/>
          <w:i w:val="false"/>
          <w:color w:val="000000"/>
          <w:sz w:val="28"/>
        </w:rPr>
        <w:t>Z070319</w:t>
      </w:r>
    </w:p>
    <w:bookmarkStart w:name="z11" w:id="3"/>
    <w:p>
      <w:pPr>
        <w:spacing w:after="0"/>
        <w:ind w:left="0"/>
        <w:jc w:val="both"/>
      </w:pPr>
      <w:r>
        <w:rPr>
          <w:rFonts w:ascii="Times New Roman"/>
          <w:b w:val="false"/>
          <w:i w:val="false"/>
          <w:color w:val="000000"/>
          <w:sz w:val="28"/>
        </w:rPr>
        <w:t xml:space="preserve">
      2. Жетiм балалар мен ата-анасының қамқорлығынсыз қалған балаларға арналған білім беру ұйымдары (бұдан әрi - білім беру ұйымы) - жетiм балаларға, ата-анасының қамқорлығынсыз қалған балаларға тұратын орын берiп, олардың тәрбиеленуiне, білім алуына қолайлы жағдай жасалатын бiлiм беру жүйесiнiң ұйымдары болып табылады. </w:t>
      </w:r>
    </w:p>
    <w:bookmarkEnd w:id="3"/>
    <w:bookmarkStart w:name="z4" w:id="4"/>
    <w:p>
      <w:pPr>
        <w:spacing w:after="0"/>
        <w:ind w:left="0"/>
        <w:jc w:val="left"/>
      </w:pPr>
      <w:r>
        <w:rPr>
          <w:rFonts w:ascii="Times New Roman"/>
          <w:b/>
          <w:i w:val="false"/>
          <w:color w:val="000000"/>
        </w:rPr>
        <w:t xml:space="preserve"> 
2. Жетiм балалар мен ата-анасының қамқорлығынсыз қалған </w:t>
      </w:r>
      <w:r>
        <w:br/>
      </w:r>
      <w:r>
        <w:rPr>
          <w:rFonts w:ascii="Times New Roman"/>
          <w:b/>
          <w:i w:val="false"/>
          <w:color w:val="000000"/>
        </w:rPr>
        <w:t xml:space="preserve">
балаларға арналған бiлiм беру ұйымдарының түрлерi және </w:t>
      </w:r>
      <w:r>
        <w:br/>
      </w:r>
      <w:r>
        <w:rPr>
          <w:rFonts w:ascii="Times New Roman"/>
          <w:b/>
          <w:i w:val="false"/>
          <w:color w:val="000000"/>
        </w:rPr>
        <w:t xml:space="preserve">
оларға қойылатын талаптар </w:t>
      </w:r>
    </w:p>
    <w:bookmarkEnd w:id="4"/>
    <w:p>
      <w:pPr>
        <w:spacing w:after="0"/>
        <w:ind w:left="0"/>
        <w:jc w:val="both"/>
      </w:pPr>
      <w:r>
        <w:rPr>
          <w:rFonts w:ascii="Times New Roman"/>
          <w:b w:val="false"/>
          <w:i w:val="false"/>
          <w:color w:val="000000"/>
          <w:sz w:val="28"/>
        </w:rPr>
        <w:t xml:space="preserve">      3. Бiлiм беру ұйымдары мынадай түрде құрылуы мүмкiн: </w:t>
      </w:r>
      <w:r>
        <w:br/>
      </w:r>
      <w:r>
        <w:rPr>
          <w:rFonts w:ascii="Times New Roman"/>
          <w:b w:val="false"/>
          <w:i w:val="false"/>
          <w:color w:val="000000"/>
          <w:sz w:val="28"/>
        </w:rPr>
        <w:t xml:space="preserve">
      жетiм балалар мен ата-анасының қамқорлығынсыз қалған балаларға арналған мектеп-интернат; </w:t>
      </w:r>
      <w:r>
        <w:br/>
      </w:r>
      <w:r>
        <w:rPr>
          <w:rFonts w:ascii="Times New Roman"/>
          <w:b w:val="false"/>
          <w:i w:val="false"/>
          <w:color w:val="000000"/>
          <w:sz w:val="28"/>
        </w:rPr>
        <w:t xml:space="preserve">
      сәбилер үйі; </w:t>
      </w:r>
      <w:r>
        <w:br/>
      </w:r>
      <w:r>
        <w:rPr>
          <w:rFonts w:ascii="Times New Roman"/>
          <w:b w:val="false"/>
          <w:i w:val="false"/>
          <w:color w:val="000000"/>
          <w:sz w:val="28"/>
        </w:rPr>
        <w:t xml:space="preserve">
      жетiм балалар мен ата-анасының қамқорлығынсыз қалған балаларға арналған балалар үйі; </w:t>
      </w:r>
      <w:r>
        <w:br/>
      </w:r>
      <w:r>
        <w:rPr>
          <w:rFonts w:ascii="Times New Roman"/>
          <w:b w:val="false"/>
          <w:i w:val="false"/>
          <w:color w:val="000000"/>
          <w:sz w:val="28"/>
        </w:rPr>
        <w:t xml:space="preserve">
      жетім балалар мен ата-анасының қамқорлығынсыз қалған, кемтар балаларға арналған балалар үйі; </w:t>
      </w:r>
      <w:r>
        <w:br/>
      </w:r>
      <w:r>
        <w:rPr>
          <w:rFonts w:ascii="Times New Roman"/>
          <w:b w:val="false"/>
          <w:i w:val="false"/>
          <w:color w:val="000000"/>
          <w:sz w:val="28"/>
        </w:rPr>
        <w:t xml:space="preserve">
      отбасы үлгісі бойынша балалар үйі; </w:t>
      </w:r>
      <w:r>
        <w:br/>
      </w:r>
      <w:r>
        <w:rPr>
          <w:rFonts w:ascii="Times New Roman"/>
          <w:b w:val="false"/>
          <w:i w:val="false"/>
          <w:color w:val="000000"/>
          <w:sz w:val="28"/>
        </w:rPr>
        <w:t xml:space="preserve">
      отбасылық үлгiдегi балалар үйi; </w:t>
      </w:r>
      <w:r>
        <w:br/>
      </w:r>
      <w:r>
        <w:rPr>
          <w:rFonts w:ascii="Times New Roman"/>
          <w:b w:val="false"/>
          <w:i w:val="false"/>
          <w:color w:val="000000"/>
          <w:sz w:val="28"/>
        </w:rPr>
        <w:t xml:space="preserve">
      "балалар үйi-мектеп-кәсiптiк мектеп" кешенi; </w:t>
      </w:r>
      <w:r>
        <w:br/>
      </w:r>
      <w:r>
        <w:rPr>
          <w:rFonts w:ascii="Times New Roman"/>
          <w:b w:val="false"/>
          <w:i w:val="false"/>
          <w:color w:val="000000"/>
          <w:sz w:val="28"/>
        </w:rPr>
        <w:t xml:space="preserve">
      отбасылық үлгідегi балалар ауылы; </w:t>
      </w:r>
      <w:r>
        <w:br/>
      </w:r>
      <w:r>
        <w:rPr>
          <w:rFonts w:ascii="Times New Roman"/>
          <w:b w:val="false"/>
          <w:i w:val="false"/>
          <w:color w:val="000000"/>
          <w:sz w:val="28"/>
        </w:rPr>
        <w:t xml:space="preserve">
      жастар үйi; </w:t>
      </w:r>
      <w:r>
        <w:br/>
      </w:r>
      <w:r>
        <w:rPr>
          <w:rFonts w:ascii="Times New Roman"/>
          <w:b w:val="false"/>
          <w:i w:val="false"/>
          <w:color w:val="000000"/>
          <w:sz w:val="28"/>
        </w:rPr>
        <w:t xml:space="preserve">
      ата-анасының қамқорлығынсыз қалған балалардың уақытша болуына арналған орталық (баспана) және басқалар. </w:t>
      </w:r>
      <w:r>
        <w:br/>
      </w:r>
      <w:r>
        <w:rPr>
          <w:rFonts w:ascii="Times New Roman"/>
          <w:b w:val="false"/>
          <w:i w:val="false"/>
          <w:color w:val="000000"/>
          <w:sz w:val="28"/>
        </w:rPr>
        <w:t>
      Бiлiм беру ұйымдары мемлекеттiк, жеке меншiк болуы мүмкiн.</w:t>
      </w:r>
    </w:p>
    <w:bookmarkStart w:name="z12" w:id="5"/>
    <w:p>
      <w:pPr>
        <w:spacing w:after="0"/>
        <w:ind w:left="0"/>
        <w:jc w:val="both"/>
      </w:pPr>
      <w:r>
        <w:rPr>
          <w:rFonts w:ascii="Times New Roman"/>
          <w:b w:val="false"/>
          <w:i w:val="false"/>
          <w:color w:val="000000"/>
          <w:sz w:val="28"/>
        </w:rPr>
        <w:t>
      4. Бiлiм беру ұйымы заңды тұлға болып табылады, оның оқшауланған мүлкi, өз атауы жазылған мөрi мен мөртаңбалары, белгiленген үлгiдегі бланкілерi,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банкте шоты болады. </w:t>
      </w:r>
      <w:r>
        <w:br/>
      </w:r>
      <w:r>
        <w:rPr>
          <w:rFonts w:ascii="Times New Roman"/>
          <w:b w:val="false"/>
          <w:i w:val="false"/>
          <w:color w:val="000000"/>
          <w:sz w:val="28"/>
        </w:rPr>
        <w:t>
      Бiлiм беру ұйымы тәрбие бағдарламасын тәрбиеленушілердiң психикалық-физиологиялық ерекшелiктерiне, жетiм балалар мен ата-анасының қамқорлығынсыз қалған балалардың денсаулығын сақтау, құқықтары мен мүдделерiн қорғау талаптарына сәйкес дербес әзiрлейдi.</w:t>
      </w:r>
    </w:p>
    <w:bookmarkEnd w:id="5"/>
    <w:bookmarkStart w:name="z13" w:id="6"/>
    <w:p>
      <w:pPr>
        <w:spacing w:after="0"/>
        <w:ind w:left="0"/>
        <w:jc w:val="both"/>
      </w:pPr>
      <w:r>
        <w:rPr>
          <w:rFonts w:ascii="Times New Roman"/>
          <w:b w:val="false"/>
          <w:i w:val="false"/>
          <w:color w:val="000000"/>
          <w:sz w:val="28"/>
        </w:rPr>
        <w:t>
      5. Бiлiм беру ұйымы өз қызметін "Бiлiм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заңға тәуелді нормативтiк кесiмдерге, осы Ережеге және ұйымның жарғысына сәйкес жүзеге асырады.</w:t>
      </w:r>
    </w:p>
    <w:bookmarkEnd w:id="6"/>
    <w:bookmarkStart w:name="z14" w:id="7"/>
    <w:p>
      <w:pPr>
        <w:spacing w:after="0"/>
        <w:ind w:left="0"/>
        <w:jc w:val="both"/>
      </w:pPr>
      <w:r>
        <w:rPr>
          <w:rFonts w:ascii="Times New Roman"/>
          <w:b w:val="false"/>
          <w:i w:val="false"/>
          <w:color w:val="000000"/>
          <w:sz w:val="28"/>
        </w:rPr>
        <w:t xml:space="preserve">
      6. Бiлiм беру ұйымдары нақты мiндеттерi мен балаларды ұстау, оқыту және тәрбиелеу, қызмет режимi ерекшелiктерiне қойылатын талаптарға қарай: </w:t>
      </w:r>
      <w:r>
        <w:br/>
      </w:r>
      <w:r>
        <w:rPr>
          <w:rFonts w:ascii="Times New Roman"/>
          <w:b w:val="false"/>
          <w:i w:val="false"/>
          <w:color w:val="000000"/>
          <w:sz w:val="28"/>
        </w:rPr>
        <w:t xml:space="preserve">
      ерте және мектепке дейінгі жастағы балалар үшiн; </w:t>
      </w:r>
      <w:r>
        <w:br/>
      </w:r>
      <w:r>
        <w:rPr>
          <w:rFonts w:ascii="Times New Roman"/>
          <w:b w:val="false"/>
          <w:i w:val="false"/>
          <w:color w:val="000000"/>
          <w:sz w:val="28"/>
        </w:rPr>
        <w:t xml:space="preserve">
      мектеп жасындағы балалар үшін; </w:t>
      </w:r>
      <w:r>
        <w:br/>
      </w:r>
      <w:r>
        <w:rPr>
          <w:rFonts w:ascii="Times New Roman"/>
          <w:b w:val="false"/>
          <w:i w:val="false"/>
          <w:color w:val="000000"/>
          <w:sz w:val="28"/>
        </w:rPr>
        <w:t xml:space="preserve">
      ерте, мектепке дейiнгі және мектеп жасындағы балалар үшiн; </w:t>
      </w:r>
      <w:r>
        <w:br/>
      </w:r>
      <w:r>
        <w:rPr>
          <w:rFonts w:ascii="Times New Roman"/>
          <w:b w:val="false"/>
          <w:i w:val="false"/>
          <w:color w:val="000000"/>
          <w:sz w:val="28"/>
        </w:rPr>
        <w:t>
      бiлiм беру ұйымдарын бітірушілер үшiн құрылады.</w:t>
      </w:r>
    </w:p>
    <w:bookmarkEnd w:id="7"/>
    <w:bookmarkStart w:name="z15" w:id="8"/>
    <w:p>
      <w:pPr>
        <w:spacing w:after="0"/>
        <w:ind w:left="0"/>
        <w:jc w:val="both"/>
      </w:pPr>
      <w:r>
        <w:rPr>
          <w:rFonts w:ascii="Times New Roman"/>
          <w:b w:val="false"/>
          <w:i w:val="false"/>
          <w:color w:val="000000"/>
          <w:sz w:val="28"/>
        </w:rPr>
        <w:t>
      7. Білiм беру ұйымдарында әр жастағы және бірыңғай жастағы балалардан тәрбиелеу топтары құрыла алады.</w:t>
      </w:r>
    </w:p>
    <w:bookmarkEnd w:id="8"/>
    <w:bookmarkStart w:name="z16" w:id="9"/>
    <w:p>
      <w:pPr>
        <w:spacing w:after="0"/>
        <w:ind w:left="0"/>
        <w:jc w:val="both"/>
      </w:pPr>
      <w:r>
        <w:rPr>
          <w:rFonts w:ascii="Times New Roman"/>
          <w:b w:val="false"/>
          <w:i w:val="false"/>
          <w:color w:val="000000"/>
          <w:sz w:val="28"/>
        </w:rPr>
        <w:t>
      8. Бiлiм беру ұйымының тәрбиешiлерi үшiн нормативтік жүктеме аптасына 25 сағатты құрайды.</w:t>
      </w:r>
    </w:p>
    <w:bookmarkEnd w:id="9"/>
    <w:bookmarkStart w:name="z17" w:id="10"/>
    <w:p>
      <w:pPr>
        <w:spacing w:after="0"/>
        <w:ind w:left="0"/>
        <w:jc w:val="both"/>
      </w:pPr>
      <w:r>
        <w:rPr>
          <w:rFonts w:ascii="Times New Roman"/>
          <w:b w:val="false"/>
          <w:i w:val="false"/>
          <w:color w:val="000000"/>
          <w:sz w:val="28"/>
        </w:rPr>
        <w:t>
      9. Аумағында ұйым орналасқан жергiлiктi бiлiм берудi басқару органдары меншiк нысанына қарамастан, жергiлiктi бағынысты ұйымдарда оқу-тәрбие процесі мазмұнының мемлекеттiк жалпыға міндетті бiлiм беру стандарттарының талаптарына сәйкестiгiн, балалардың өмiр сүру, оқу және тәрбиелену жағдайларын, осы ұйымның басшы және педагогикалық кадрлармен толықтырылуын мерзiмдi бақылауды жүзеге асырады, оқу-тәрбие процесінде әдiстемелiк көмек көрсетедi.</w:t>
      </w:r>
    </w:p>
    <w:bookmarkEnd w:id="10"/>
    <w:bookmarkStart w:name="z18" w:id="11"/>
    <w:p>
      <w:pPr>
        <w:spacing w:after="0"/>
        <w:ind w:left="0"/>
        <w:jc w:val="both"/>
      </w:pPr>
      <w:r>
        <w:rPr>
          <w:rFonts w:ascii="Times New Roman"/>
          <w:b w:val="false"/>
          <w:i w:val="false"/>
          <w:color w:val="000000"/>
          <w:sz w:val="28"/>
        </w:rPr>
        <w:t>
      10. Бiлiм беру ұйымында медициналық қызмет көрсетудi ұйымның әкiмшiлігімен бiрлесе отырып, балалардың денсаулығын қорғауды, олардың психикалық-дене жағдайын нығайтуды, алдын алу іс-шараларын жүргізудi, ұйымның санитарлық-гигиеналық жағдайын, тамақтандырудың, оның iшiнде емдәмдік тамақтандырудың ұйымдастырылуын бақылауды қамтамасыз eтeтiн штаттық медициналық персонал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заңнамасына сәйкес жүзеге асырады. </w:t>
      </w:r>
    </w:p>
    <w:bookmarkEnd w:id="11"/>
    <w:bookmarkStart w:name="z5" w:id="12"/>
    <w:p>
      <w:pPr>
        <w:spacing w:after="0"/>
        <w:ind w:left="0"/>
        <w:jc w:val="left"/>
      </w:pPr>
      <w:r>
        <w:rPr>
          <w:rFonts w:ascii="Times New Roman"/>
          <w:b/>
          <w:i w:val="false"/>
          <w:color w:val="000000"/>
        </w:rPr>
        <w:t xml:space="preserve"> 
3. Тәрбиеленушiлердi қабылдау, ұстау және бiтiрту тәртiбi </w:t>
      </w:r>
    </w:p>
    <w:bookmarkEnd w:id="12"/>
    <w:p>
      <w:pPr>
        <w:spacing w:after="0"/>
        <w:ind w:left="0"/>
        <w:jc w:val="both"/>
      </w:pPr>
      <w:r>
        <w:rPr>
          <w:rFonts w:ascii="Times New Roman"/>
          <w:b w:val="false"/>
          <w:i w:val="false"/>
          <w:color w:val="000000"/>
          <w:sz w:val="28"/>
        </w:rPr>
        <w:t xml:space="preserve">      11. Бiлiм беру ұйымына бүкіл күнтiзбелiк жыл бойында туылғаннан бастап 18 жасқа дейiнгі (жастар үйлерiне - 23 жасқа дейінгі балалар үйлері мен балалар ауылының бiтiрушілерi): </w:t>
      </w:r>
      <w:r>
        <w:br/>
      </w:r>
      <w:r>
        <w:rPr>
          <w:rFonts w:ascii="Times New Roman"/>
          <w:b w:val="false"/>
          <w:i w:val="false"/>
          <w:color w:val="000000"/>
          <w:sz w:val="28"/>
        </w:rPr>
        <w:t xml:space="preserve">
      жетiм балалар; </w:t>
      </w:r>
      <w:r>
        <w:br/>
      </w:r>
      <w:r>
        <w:rPr>
          <w:rFonts w:ascii="Times New Roman"/>
          <w:b w:val="false"/>
          <w:i w:val="false"/>
          <w:color w:val="000000"/>
          <w:sz w:val="28"/>
        </w:rPr>
        <w:t>
      ата-аналық құқықтарының шектелуiне немесе олардан айырылуына, ата-анасының хабарсыз кеттi деп танылуына, олар өлдi деп жариялануына, әрекетке 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Start w:name="z19" w:id="13"/>
    <w:p>
      <w:pPr>
        <w:spacing w:after="0"/>
        <w:ind w:left="0"/>
        <w:jc w:val="both"/>
      </w:pPr>
      <w:r>
        <w:rPr>
          <w:rFonts w:ascii="Times New Roman"/>
          <w:b w:val="false"/>
          <w:i w:val="false"/>
          <w:color w:val="000000"/>
          <w:sz w:val="28"/>
        </w:rPr>
        <w:t>
      12.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жiберіледi.</w:t>
      </w:r>
    </w:p>
    <w:bookmarkEnd w:id="13"/>
    <w:bookmarkStart w:name="z20" w:id="14"/>
    <w:p>
      <w:pPr>
        <w:spacing w:after="0"/>
        <w:ind w:left="0"/>
        <w:jc w:val="both"/>
      </w:pPr>
      <w:r>
        <w:rPr>
          <w:rFonts w:ascii="Times New Roman"/>
          <w:b w:val="false"/>
          <w:i w:val="false"/>
          <w:color w:val="000000"/>
          <w:sz w:val="28"/>
        </w:rPr>
        <w:t xml:space="preserve">
      13. Ұйымға жiберілетiн әр балаға мынадай құжаттар ұсынылады: </w:t>
      </w:r>
      <w:r>
        <w:br/>
      </w:r>
      <w:r>
        <w:rPr>
          <w:rFonts w:ascii="Times New Roman"/>
          <w:b w:val="false"/>
          <w:i w:val="false"/>
          <w:color w:val="000000"/>
          <w:sz w:val="28"/>
        </w:rPr>
        <w:t xml:space="preserve">
      білім беру ұйымына жiберу туралы жергілікті атқарушы органдардың шешiмi; </w:t>
      </w:r>
      <w:r>
        <w:br/>
      </w:r>
      <w:r>
        <w:rPr>
          <w:rFonts w:ascii="Times New Roman"/>
          <w:b w:val="false"/>
          <w:i w:val="false"/>
          <w:color w:val="000000"/>
          <w:sz w:val="28"/>
        </w:rPr>
        <w:t xml:space="preserve">
      туу туралы куәлiк; </w:t>
      </w:r>
      <w:r>
        <w:br/>
      </w:r>
      <w:r>
        <w:rPr>
          <w:rFonts w:ascii="Times New Roman"/>
          <w:b w:val="false"/>
          <w:i w:val="false"/>
          <w:color w:val="000000"/>
          <w:sz w:val="28"/>
        </w:rPr>
        <w:t xml:space="preserve">
      денсаулық жағдайы мен екпелерi туралы медициналық құжаттар; </w:t>
      </w:r>
      <w:r>
        <w:br/>
      </w:r>
      <w:r>
        <w:rPr>
          <w:rFonts w:ascii="Times New Roman"/>
          <w:b w:val="false"/>
          <w:i w:val="false"/>
          <w:color w:val="000000"/>
          <w:sz w:val="28"/>
        </w:rPr>
        <w:t xml:space="preserve">
      білім туралы құжаттар (мектеп жасындағы балалар үшiн); </w:t>
      </w:r>
      <w:r>
        <w:br/>
      </w:r>
      <w:r>
        <w:rPr>
          <w:rFonts w:ascii="Times New Roman"/>
          <w:b w:val="false"/>
          <w:i w:val="false"/>
          <w:color w:val="000000"/>
          <w:sz w:val="28"/>
        </w:rPr>
        <w:t xml:space="preserve">
      баланың өмiр сүру жағдайын тексеру актiсi; </w:t>
      </w:r>
      <w:r>
        <w:br/>
      </w:r>
      <w:r>
        <w:rPr>
          <w:rFonts w:ascii="Times New Roman"/>
          <w:b w:val="false"/>
          <w:i w:val="false"/>
          <w:color w:val="000000"/>
          <w:sz w:val="28"/>
        </w:rPr>
        <w:t xml:space="preserve">
      ата-анасы немесе оларды алмастыратын адамдар туралы мәлiметтер (ата-анасының қайтыс болғаны туралы куәлiктердiң көшiрмелерi, соттың шешiмi, ата-анасының ауруы немесе оларды iздестiру туралы анықтама және ата-анасының жоқтығын немесе олардың өз балаларын тәрбиелеуге мүмкiндігі жоқтығын растайтын басқа да құжаттар); </w:t>
      </w:r>
      <w:r>
        <w:br/>
      </w:r>
      <w:r>
        <w:rPr>
          <w:rFonts w:ascii="Times New Roman"/>
          <w:b w:val="false"/>
          <w:i w:val="false"/>
          <w:color w:val="000000"/>
          <w:sz w:val="28"/>
        </w:rPr>
        <w:t xml:space="preserve">
      аға-iнiлерiнiң, апа-сiңлiлерiнiң және басқа да жақын туыстарының бар-жоғы және олардың тұратын жерi туралы анықтама; </w:t>
      </w:r>
      <w:r>
        <w:br/>
      </w:r>
      <w:r>
        <w:rPr>
          <w:rFonts w:ascii="Times New Roman"/>
          <w:b w:val="false"/>
          <w:i w:val="false"/>
          <w:color w:val="000000"/>
          <w:sz w:val="28"/>
        </w:rPr>
        <w:t xml:space="preserve">
      ата-анасы қайтыс болғаннан кейiн қалған мүлiктердiң тiзiмдемесi, оның сақталуына жауапты адамдар туралы мәлiметтер; </w:t>
      </w:r>
      <w:r>
        <w:br/>
      </w:r>
      <w:r>
        <w:rPr>
          <w:rFonts w:ascii="Times New Roman"/>
          <w:b w:val="false"/>
          <w:i w:val="false"/>
          <w:color w:val="000000"/>
          <w:sz w:val="28"/>
        </w:rPr>
        <w:t xml:space="preserve">
      кәмелетке толмағандарға тұрғын үй алаңын бекiтiп беру туралы құжаттар; </w:t>
      </w:r>
      <w:r>
        <w:br/>
      </w:r>
      <w:r>
        <w:rPr>
          <w:rFonts w:ascii="Times New Roman"/>
          <w:b w:val="false"/>
          <w:i w:val="false"/>
          <w:color w:val="000000"/>
          <w:sz w:val="28"/>
        </w:rPr>
        <w:t>
      зейнетақы, жәрдемақы алатындардың зейнетақы кiтапшасы, алимент өндiрiп алу туралы сот шешiмiнiң көшiрмесi (оларды балаға ата-анасының бiрi немесе оны алмастыратын адам алатын кезде).</w:t>
      </w:r>
    </w:p>
    <w:bookmarkEnd w:id="14"/>
    <w:bookmarkStart w:name="z21" w:id="15"/>
    <w:p>
      <w:pPr>
        <w:spacing w:after="0"/>
        <w:ind w:left="0"/>
        <w:jc w:val="both"/>
      </w:pPr>
      <w:r>
        <w:rPr>
          <w:rFonts w:ascii="Times New Roman"/>
          <w:b w:val="false"/>
          <w:i w:val="false"/>
          <w:color w:val="000000"/>
          <w:sz w:val="28"/>
        </w:rPr>
        <w:t xml:space="preserve">
      14. Бiр бiлiм беру ұйымынан екiншiсiне ауысқанда немесе бiтiрген кезде тәрбиеленушiге: </w:t>
      </w:r>
      <w:r>
        <w:br/>
      </w:r>
      <w:r>
        <w:rPr>
          <w:rFonts w:ascii="Times New Roman"/>
          <w:b w:val="false"/>
          <w:i w:val="false"/>
          <w:color w:val="000000"/>
          <w:sz w:val="28"/>
        </w:rPr>
        <w:t xml:space="preserve">
      туу туралы куәлiк (жеке куәлiк); </w:t>
      </w:r>
      <w:r>
        <w:br/>
      </w:r>
      <w:r>
        <w:rPr>
          <w:rFonts w:ascii="Times New Roman"/>
          <w:b w:val="false"/>
          <w:i w:val="false"/>
          <w:color w:val="000000"/>
          <w:sz w:val="28"/>
        </w:rPr>
        <w:t xml:space="preserve">
      ұйымда болғаны туралы анықтама; </w:t>
      </w:r>
      <w:r>
        <w:br/>
      </w:r>
      <w:r>
        <w:rPr>
          <w:rFonts w:ascii="Times New Roman"/>
          <w:b w:val="false"/>
          <w:i w:val="false"/>
          <w:color w:val="000000"/>
          <w:sz w:val="28"/>
        </w:rPr>
        <w:t xml:space="preserve">
      денсаулық жағдайы мен екпелерi туралы анықтама; </w:t>
      </w:r>
      <w:r>
        <w:br/>
      </w:r>
      <w:r>
        <w:rPr>
          <w:rFonts w:ascii="Times New Roman"/>
          <w:b w:val="false"/>
          <w:i w:val="false"/>
          <w:color w:val="000000"/>
          <w:sz w:val="28"/>
        </w:rPr>
        <w:t xml:space="preserve">
      бiлiмi туралы құжат; </w:t>
      </w:r>
      <w:r>
        <w:br/>
      </w:r>
      <w:r>
        <w:rPr>
          <w:rFonts w:ascii="Times New Roman"/>
          <w:b w:val="false"/>
          <w:i w:val="false"/>
          <w:color w:val="000000"/>
          <w:sz w:val="28"/>
        </w:rPr>
        <w:t xml:space="preserve">
      ата-анасы немесе туысқандары туралы мәлiметтер; </w:t>
      </w:r>
      <w:r>
        <w:br/>
      </w:r>
      <w:r>
        <w:rPr>
          <w:rFonts w:ascii="Times New Roman"/>
          <w:b w:val="false"/>
          <w:i w:val="false"/>
          <w:color w:val="000000"/>
          <w:sz w:val="28"/>
        </w:rPr>
        <w:t xml:space="preserve">
      егер жеке iсiнде осындай болса, мүлiкке, ақшалай қаражатқа, бұрын ол немесе ата-анасы тұрған тұрғын үй алаңына оның құқығын растайтын құжаттар, зейнетақы және жинақ кiтапшалары, алимент өндiруге арналған орындау парағы және басқа да құжаттар беріледi. </w:t>
      </w:r>
      <w:r>
        <w:br/>
      </w:r>
      <w:r>
        <w:rPr>
          <w:rFonts w:ascii="Times New Roman"/>
          <w:b w:val="false"/>
          <w:i w:val="false"/>
          <w:color w:val="000000"/>
          <w:sz w:val="28"/>
        </w:rPr>
        <w:t xml:space="preserve">
  </w:t>
      </w:r>
    </w:p>
    <w:bookmarkEnd w:id="15"/>
    <w:bookmarkStart w:name="z22" w:id="16"/>
    <w:p>
      <w:pPr>
        <w:spacing w:after="0"/>
        <w:ind w:left="0"/>
        <w:jc w:val="both"/>
      </w:pPr>
      <w:r>
        <w:rPr>
          <w:rFonts w:ascii="Times New Roman"/>
          <w:b w:val="false"/>
          <w:i w:val="false"/>
          <w:color w:val="000000"/>
          <w:sz w:val="28"/>
        </w:rPr>
        <w:t xml:space="preserve">
      15. Тәрбиеленушілер міндеттерін бұзғаны үшін оларға бiлiм беру ұйымының жарғысында көзделген тәртiптiк ықпал ету шаралары қолданылуы мүмкін. </w:t>
      </w:r>
      <w:r>
        <w:br/>
      </w:r>
      <w:r>
        <w:rPr>
          <w:rFonts w:ascii="Times New Roman"/>
          <w:b w:val="false"/>
          <w:i w:val="false"/>
          <w:color w:val="000000"/>
          <w:sz w:val="28"/>
        </w:rPr>
        <w:t xml:space="preserve">
  </w:t>
      </w:r>
    </w:p>
    <w:bookmarkEnd w:id="16"/>
    <w:bookmarkStart w:name="z23" w:id="17"/>
    <w:p>
      <w:pPr>
        <w:spacing w:after="0"/>
        <w:ind w:left="0"/>
        <w:jc w:val="both"/>
      </w:pPr>
      <w:r>
        <w:rPr>
          <w:rFonts w:ascii="Times New Roman"/>
          <w:b w:val="false"/>
          <w:i w:val="false"/>
          <w:color w:val="000000"/>
          <w:sz w:val="28"/>
        </w:rPr>
        <w:t xml:space="preserve">
      16. Бiлiм беру ұйымы (отбасылық үлгiдегі балалар үйлерінен, отбасылық үлгідегі балалар ауылынан, жастар үйiнен басқа) тәрбиеленушілерiн бiтiрту ұйымның педагогикалық кеңесiнiң шешiмiмен жүргiзіледi. </w:t>
      </w:r>
    </w:p>
    <w:bookmarkEnd w:id="17"/>
    <w:bookmarkStart w:name="z6" w:id="18"/>
    <w:p>
      <w:pPr>
        <w:spacing w:after="0"/>
        <w:ind w:left="0"/>
        <w:jc w:val="left"/>
      </w:pPr>
      <w:r>
        <w:rPr>
          <w:rFonts w:ascii="Times New Roman"/>
          <w:b/>
          <w:i w:val="false"/>
          <w:color w:val="000000"/>
        </w:rPr>
        <w:t xml:space="preserve"> 
4. Оқу-тәрбие жұмысы және тәрбиеленушiлердiң </w:t>
      </w:r>
      <w:r>
        <w:br/>
      </w:r>
      <w:r>
        <w:rPr>
          <w:rFonts w:ascii="Times New Roman"/>
          <w:b/>
          <w:i w:val="false"/>
          <w:color w:val="000000"/>
        </w:rPr>
        <w:t xml:space="preserve">
тұрмысын ұйымдастыру </w:t>
      </w:r>
    </w:p>
    <w:bookmarkEnd w:id="18"/>
    <w:p>
      <w:pPr>
        <w:spacing w:after="0"/>
        <w:ind w:left="0"/>
        <w:jc w:val="both"/>
      </w:pPr>
      <w:r>
        <w:rPr>
          <w:rFonts w:ascii="Times New Roman"/>
          <w:b w:val="false"/>
          <w:i w:val="false"/>
          <w:color w:val="000000"/>
          <w:sz w:val="28"/>
        </w:rPr>
        <w:t>      17. Жалпы бiлiм беретін мектебi бар білім беру ұйымындағы оқу-тәрбие процесi жалпы орта білімнiң бiлiм беру бағдарламаларын iске асыратын оқу орындары қызметiнiң </w:t>
      </w:r>
      <w:r>
        <w:rPr>
          <w:rFonts w:ascii="Times New Roman"/>
          <w:b w:val="false"/>
          <w:i w:val="false"/>
          <w:color w:val="000000"/>
          <w:sz w:val="28"/>
        </w:rPr>
        <w:t>үлгі ережесiне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Ұйымдағы тәрбие жұмысы тәрбиеленушілердiң қызығушылығын, бейiмдiлiгі мен психикалық-дене ерекшелiктерiн ескере отырып, балалар мен ересектердiң ынтымақтастығы қағидатымен жүргiзіледi. </w:t>
      </w:r>
      <w:r>
        <w:br/>
      </w:r>
      <w:r>
        <w:rPr>
          <w:rFonts w:ascii="Times New Roman"/>
          <w:b w:val="false"/>
          <w:i w:val="false"/>
          <w:color w:val="000000"/>
          <w:sz w:val="28"/>
        </w:rPr>
        <w:t>
      Жалпы бiлiм беретiн мектебi жоқ бiлiм беру ұйымы мектеп жасындағы тәрбиеленушілердiң тиiстi жалпы бiлiм беретiн мектепте оқуын қамтамасыз етеді.</w:t>
      </w:r>
    </w:p>
    <w:bookmarkStart w:name="z24" w:id="19"/>
    <w:p>
      <w:pPr>
        <w:spacing w:after="0"/>
        <w:ind w:left="0"/>
        <w:jc w:val="both"/>
      </w:pPr>
      <w:r>
        <w:rPr>
          <w:rFonts w:ascii="Times New Roman"/>
          <w:b w:val="false"/>
          <w:i w:val="false"/>
          <w:color w:val="000000"/>
          <w:sz w:val="28"/>
        </w:rPr>
        <w:t xml:space="preserve">
      18. Бiлiм беру ұйымында тәрбиеленушілердiң патриоттық, азаматтық, интернационалдық, жоғары мораль және адамгершiлiк сезiмiн қалыптастыруға, сондай-ақ жан-жақты ынталары мен қабілеттерін дамытуға бағытталған әр түрлi клубтар, секциялар, үйiрмелер, студиялар құрылуы мүмкiн. </w:t>
      </w:r>
      <w:r>
        <w:br/>
      </w:r>
      <w:r>
        <w:rPr>
          <w:rFonts w:ascii="Times New Roman"/>
          <w:b w:val="false"/>
          <w:i w:val="false"/>
          <w:color w:val="000000"/>
          <w:sz w:val="28"/>
        </w:rPr>
        <w:t>
      Бiлiм беру ұйымы тәрбиеленушілердің қызығушылығын ескере отырып, олардың жалпы бiлiм беретiн мектептегі, оқушылар сарайлары мен үйлерiндегі, жас техниктер мен жас натуралистер станцияларындағы, спорт және музыка мектептерiндегі, сондай-ақ басқа да мектептен тыс ұйымдардағы үйiрмелер мен секцияларға баруын қамтамасыз етедi.</w:t>
      </w:r>
    </w:p>
    <w:bookmarkEnd w:id="19"/>
    <w:bookmarkStart w:name="z25" w:id="20"/>
    <w:p>
      <w:pPr>
        <w:spacing w:after="0"/>
        <w:ind w:left="0"/>
        <w:jc w:val="both"/>
      </w:pPr>
      <w:r>
        <w:rPr>
          <w:rFonts w:ascii="Times New Roman"/>
          <w:b w:val="false"/>
          <w:i w:val="false"/>
          <w:color w:val="000000"/>
          <w:sz w:val="28"/>
        </w:rPr>
        <w:t>
      19. Бiлiм беру ұйымы тәрбиеленушiлерiнiң зейнетақы және асыраушысынан айрылу жағдайы бойынша мемлекеттiк әлеуметтiк жәрдемақыларды алу тәртiбi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көзделедi. </w:t>
      </w:r>
    </w:p>
    <w:bookmarkEnd w:id="20"/>
    <w:bookmarkStart w:name="z7" w:id="21"/>
    <w:p>
      <w:pPr>
        <w:spacing w:after="0"/>
        <w:ind w:left="0"/>
        <w:jc w:val="left"/>
      </w:pPr>
      <w:r>
        <w:rPr>
          <w:rFonts w:ascii="Times New Roman"/>
          <w:b/>
          <w:i w:val="false"/>
          <w:color w:val="000000"/>
        </w:rPr>
        <w:t xml:space="preserve"> 
5. Мектепке дейінгі бөлiмнiң (топтың) </w:t>
      </w:r>
      <w:r>
        <w:br/>
      </w:r>
      <w:r>
        <w:rPr>
          <w:rFonts w:ascii="Times New Roman"/>
          <w:b/>
          <w:i w:val="false"/>
          <w:color w:val="000000"/>
        </w:rPr>
        <w:t xml:space="preserve">
жұмысын ұйымдастыру </w:t>
      </w:r>
    </w:p>
    <w:bookmarkEnd w:id="21"/>
    <w:p>
      <w:pPr>
        <w:spacing w:after="0"/>
        <w:ind w:left="0"/>
        <w:jc w:val="both"/>
      </w:pPr>
      <w:r>
        <w:rPr>
          <w:rFonts w:ascii="Times New Roman"/>
          <w:b w:val="false"/>
          <w:i w:val="false"/>
          <w:color w:val="000000"/>
          <w:sz w:val="28"/>
        </w:rPr>
        <w:t xml:space="preserve">      20. Бiлiм беру ұйымында мектепке дейінгі бөлiмдер (топтар) мектепке дейінгі және мектеп жасындағы балалардың туыстық қатынастарын сақтау мақсатында құрылады. </w:t>
      </w:r>
      <w:r>
        <w:br/>
      </w:r>
      <w:r>
        <w:rPr>
          <w:rFonts w:ascii="Times New Roman"/>
          <w:b w:val="false"/>
          <w:i w:val="false"/>
          <w:color w:val="000000"/>
          <w:sz w:val="28"/>
        </w:rPr>
        <w:t xml:space="preserve">
  </w:t>
      </w:r>
    </w:p>
    <w:bookmarkStart w:name="z26" w:id="22"/>
    <w:p>
      <w:pPr>
        <w:spacing w:after="0"/>
        <w:ind w:left="0"/>
        <w:jc w:val="both"/>
      </w:pPr>
      <w:r>
        <w:rPr>
          <w:rFonts w:ascii="Times New Roman"/>
          <w:b w:val="false"/>
          <w:i w:val="false"/>
          <w:color w:val="000000"/>
          <w:sz w:val="28"/>
        </w:rPr>
        <w:t>
      21. Мектепке дейінгі бөлiмдер (топтар) өз қызметiнде Мектепке дейінгі мекемелердiң </w:t>
      </w:r>
      <w:r>
        <w:rPr>
          <w:rFonts w:ascii="Times New Roman"/>
          <w:b w:val="false"/>
          <w:i w:val="false"/>
          <w:color w:val="000000"/>
          <w:sz w:val="28"/>
        </w:rPr>
        <w:t>үлгі ережесiн</w:t>
      </w:r>
      <w:r>
        <w:rPr>
          <w:rFonts w:ascii="Times New Roman"/>
          <w:b w:val="false"/>
          <w:i w:val="false"/>
          <w:color w:val="000000"/>
          <w:sz w:val="28"/>
        </w:rPr>
        <w:t> және осы Ереженi басшылыққа алады.</w:t>
      </w:r>
    </w:p>
    <w:bookmarkEnd w:id="22"/>
    <w:bookmarkStart w:name="z27" w:id="23"/>
    <w:p>
      <w:pPr>
        <w:spacing w:after="0"/>
        <w:ind w:left="0"/>
        <w:jc w:val="both"/>
      </w:pPr>
      <w:r>
        <w:rPr>
          <w:rFonts w:ascii="Times New Roman"/>
          <w:b w:val="false"/>
          <w:i w:val="false"/>
          <w:color w:val="000000"/>
          <w:sz w:val="28"/>
        </w:rPr>
        <w:t xml:space="preserve">
      22. Ұйымның мектепке дейiнгi бөлiмiнiң тәрбиеленушiлерi мынадай жас топтарына бiрiгедi: </w:t>
      </w:r>
      <w:r>
        <w:br/>
      </w:r>
      <w:r>
        <w:rPr>
          <w:rFonts w:ascii="Times New Roman"/>
          <w:b w:val="false"/>
          <w:i w:val="false"/>
          <w:color w:val="000000"/>
          <w:sz w:val="28"/>
        </w:rPr>
        <w:t xml:space="preserve">
      туғаннан 3 жасқа дейiн - бiрiншi кiшi топ; </w:t>
      </w:r>
      <w:r>
        <w:br/>
      </w:r>
      <w:r>
        <w:rPr>
          <w:rFonts w:ascii="Times New Roman"/>
          <w:b w:val="false"/>
          <w:i w:val="false"/>
          <w:color w:val="000000"/>
          <w:sz w:val="28"/>
        </w:rPr>
        <w:t xml:space="preserve">
      3-тен 4 жасқа дейiн - екiншi кiшi топ; </w:t>
      </w:r>
      <w:r>
        <w:br/>
      </w:r>
      <w:r>
        <w:rPr>
          <w:rFonts w:ascii="Times New Roman"/>
          <w:b w:val="false"/>
          <w:i w:val="false"/>
          <w:color w:val="000000"/>
          <w:sz w:val="28"/>
        </w:rPr>
        <w:t xml:space="preserve">
      4-тен 5 жасқа дейiн - естиярлар тобы; </w:t>
      </w:r>
      <w:r>
        <w:br/>
      </w:r>
      <w:r>
        <w:rPr>
          <w:rFonts w:ascii="Times New Roman"/>
          <w:b w:val="false"/>
          <w:i w:val="false"/>
          <w:color w:val="000000"/>
          <w:sz w:val="28"/>
        </w:rPr>
        <w:t xml:space="preserve">
      5-тен 6 жасқа дейiн - ересектер тобы; </w:t>
      </w:r>
      <w:r>
        <w:br/>
      </w:r>
      <w:r>
        <w:rPr>
          <w:rFonts w:ascii="Times New Roman"/>
          <w:b w:val="false"/>
          <w:i w:val="false"/>
          <w:color w:val="000000"/>
          <w:sz w:val="28"/>
        </w:rPr>
        <w:t xml:space="preserve">
      6-дан 7 жасқа дейiн - мектепке даярлау тобы. </w:t>
      </w:r>
      <w:r>
        <w:br/>
      </w:r>
      <w:r>
        <w:rPr>
          <w:rFonts w:ascii="Times New Roman"/>
          <w:b w:val="false"/>
          <w:i w:val="false"/>
          <w:color w:val="000000"/>
          <w:sz w:val="28"/>
        </w:rPr>
        <w:t>
      Қажет болған жағдайда топтарды әр түрлi жастағы балалардан жинақтауға болады.</w:t>
      </w:r>
    </w:p>
    <w:bookmarkEnd w:id="23"/>
    <w:bookmarkStart w:name="z28" w:id="24"/>
    <w:p>
      <w:pPr>
        <w:spacing w:after="0"/>
        <w:ind w:left="0"/>
        <w:jc w:val="both"/>
      </w:pPr>
      <w:r>
        <w:rPr>
          <w:rFonts w:ascii="Times New Roman"/>
          <w:b w:val="false"/>
          <w:i w:val="false"/>
          <w:color w:val="000000"/>
          <w:sz w:val="28"/>
        </w:rPr>
        <w:t xml:space="preserve">
      23. Мектепке дейінгі жастағы балаларды тәрбиелеу, оқыту және олардың күн тәртiбi мектепке дейiнгi тәрбиелеу мен оқытудың жалпыға мiндеттi мемлекеттік стандарттарына сәйкес жүзеге асырылады. </w:t>
      </w:r>
    </w:p>
    <w:bookmarkEnd w:id="24"/>
    <w:bookmarkStart w:name="z8" w:id="25"/>
    <w:p>
      <w:pPr>
        <w:spacing w:after="0"/>
        <w:ind w:left="0"/>
        <w:jc w:val="left"/>
      </w:pPr>
      <w:r>
        <w:rPr>
          <w:rFonts w:ascii="Times New Roman"/>
          <w:b/>
          <w:i w:val="false"/>
          <w:color w:val="000000"/>
        </w:rPr>
        <w:t xml:space="preserve"> 
6. Бiлiм беру ұйымын басқару </w:t>
      </w:r>
    </w:p>
    <w:bookmarkEnd w:id="25"/>
    <w:p>
      <w:pPr>
        <w:spacing w:after="0"/>
        <w:ind w:left="0"/>
        <w:jc w:val="both"/>
      </w:pPr>
      <w:r>
        <w:rPr>
          <w:rFonts w:ascii="Times New Roman"/>
          <w:b w:val="false"/>
          <w:i w:val="false"/>
          <w:color w:val="000000"/>
          <w:sz w:val="28"/>
        </w:rPr>
        <w:t>      24. Білім беру ұйымдарын басқару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және осы Ережеге сәйкес жүзеге асырылады.</w:t>
      </w:r>
    </w:p>
    <w:bookmarkStart w:name="z29" w:id="26"/>
    <w:p>
      <w:pPr>
        <w:spacing w:after="0"/>
        <w:ind w:left="0"/>
        <w:jc w:val="both"/>
      </w:pPr>
      <w:r>
        <w:rPr>
          <w:rFonts w:ascii="Times New Roman"/>
          <w:b w:val="false"/>
          <w:i w:val="false"/>
          <w:color w:val="000000"/>
          <w:sz w:val="28"/>
        </w:rPr>
        <w:t>
      25. Білім беру ұйымын алқалық басқару нысандары педагогикалық кеңес, қамқоршылық кеңес болып табылады.</w:t>
      </w:r>
    </w:p>
    <w:bookmarkEnd w:id="26"/>
    <w:bookmarkStart w:name="z30" w:id="27"/>
    <w:p>
      <w:pPr>
        <w:spacing w:after="0"/>
        <w:ind w:left="0"/>
        <w:jc w:val="both"/>
      </w:pPr>
      <w:r>
        <w:rPr>
          <w:rFonts w:ascii="Times New Roman"/>
          <w:b w:val="false"/>
          <w:i w:val="false"/>
          <w:color w:val="000000"/>
          <w:sz w:val="28"/>
        </w:rPr>
        <w:t>
      26. Білім беру ұйымын тiкелей басқаруды ұйым құрылтайшысы тағайындайтын директор жүзеге асырады.</w:t>
      </w:r>
    </w:p>
    <w:bookmarkEnd w:id="27"/>
    <w:bookmarkStart w:name="z31" w:id="28"/>
    <w:p>
      <w:pPr>
        <w:spacing w:after="0"/>
        <w:ind w:left="0"/>
        <w:jc w:val="both"/>
      </w:pPr>
      <w:r>
        <w:rPr>
          <w:rFonts w:ascii="Times New Roman"/>
          <w:b w:val="false"/>
          <w:i w:val="false"/>
          <w:color w:val="000000"/>
          <w:sz w:val="28"/>
        </w:rPr>
        <w:t>
      27. Білім беру ұйымы басшысының мәртебесi осы Ережемен айқындалады және жарғымен бекiтіледi.</w:t>
      </w:r>
    </w:p>
    <w:bookmarkEnd w:id="28"/>
    <w:bookmarkStart w:name="z32" w:id="29"/>
    <w:p>
      <w:pPr>
        <w:spacing w:after="0"/>
        <w:ind w:left="0"/>
        <w:jc w:val="both"/>
      </w:pPr>
      <w:r>
        <w:rPr>
          <w:rFonts w:ascii="Times New Roman"/>
          <w:b w:val="false"/>
          <w:i w:val="false"/>
          <w:color w:val="000000"/>
          <w:sz w:val="28"/>
        </w:rPr>
        <w:t>
      28. Білім беру ұйымының басшысы ұйымдастыру қабілетiне ие, жоғары педагогикалық білімi және кемiнде 5 жыл педагогикалық жұмыс стажы бар, үздiк педагогикалық қызметкерлер арасынан тағайындалады.</w:t>
      </w:r>
    </w:p>
    <w:bookmarkEnd w:id="29"/>
    <w:bookmarkStart w:name="z33" w:id="30"/>
    <w:p>
      <w:pPr>
        <w:spacing w:after="0"/>
        <w:ind w:left="0"/>
        <w:jc w:val="both"/>
      </w:pPr>
      <w:r>
        <w:rPr>
          <w:rFonts w:ascii="Times New Roman"/>
          <w:b w:val="false"/>
          <w:i w:val="false"/>
          <w:color w:val="000000"/>
          <w:sz w:val="28"/>
        </w:rPr>
        <w:t xml:space="preserve">
      29. Бiлiм беру ұйымының басшысы: </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ұйым қызметкерлерiн қызметтерге тағайындайды және қызметтерден босатады; </w:t>
      </w:r>
      <w:r>
        <w:br/>
      </w:r>
      <w:r>
        <w:rPr>
          <w:rFonts w:ascii="Times New Roman"/>
          <w:b w:val="false"/>
          <w:i w:val="false"/>
          <w:color w:val="000000"/>
          <w:sz w:val="28"/>
        </w:rPr>
        <w:t xml:space="preserve">
      өзге де ұйымдармен өзара қатынаста білім беру ұйымын бiлдiредi; </w:t>
      </w:r>
      <w:r>
        <w:br/>
      </w:r>
      <w:r>
        <w:rPr>
          <w:rFonts w:ascii="Times New Roman"/>
          <w:b w:val="false"/>
          <w:i w:val="false"/>
          <w:color w:val="000000"/>
          <w:sz w:val="28"/>
        </w:rPr>
        <w:t xml:space="preserve">
      ұйымның жарғысында көзделген өзге де функцияларды орындайды. </w:t>
      </w:r>
      <w:r>
        <w:br/>
      </w:r>
      <w:r>
        <w:rPr>
          <w:rFonts w:ascii="Times New Roman"/>
          <w:b w:val="false"/>
          <w:i w:val="false"/>
          <w:color w:val="000000"/>
          <w:sz w:val="28"/>
        </w:rPr>
        <w:t>
      Басшының еңбегіне ақы төлеу тәртiбi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көзделедi. </w:t>
      </w:r>
      <w:r>
        <w:br/>
      </w:r>
      <w:r>
        <w:rPr>
          <w:rFonts w:ascii="Times New Roman"/>
          <w:b w:val="false"/>
          <w:i w:val="false"/>
          <w:color w:val="000000"/>
          <w:sz w:val="28"/>
        </w:rPr>
        <w:t xml:space="preserve">
  </w:t>
      </w:r>
    </w:p>
    <w:bookmarkEnd w:id="30"/>
    <w:bookmarkStart w:name="z34" w:id="31"/>
    <w:p>
      <w:pPr>
        <w:spacing w:after="0"/>
        <w:ind w:left="0"/>
        <w:jc w:val="both"/>
      </w:pPr>
      <w:r>
        <w:rPr>
          <w:rFonts w:ascii="Times New Roman"/>
          <w:b w:val="false"/>
          <w:i w:val="false"/>
          <w:color w:val="000000"/>
          <w:sz w:val="28"/>
        </w:rPr>
        <w:t>
      30. Ұйым қызметкерлерiнiң құқықтары, мiндеттерi, әлеуметтiк кепiлдiктерi мен жеңілдiктерi " Білім туралы " Қазақстан Республикасының </w:t>
      </w:r>
      <w:r>
        <w:rPr>
          <w:rFonts w:ascii="Times New Roman"/>
          <w:b w:val="false"/>
          <w:i w:val="false"/>
          <w:color w:val="000000"/>
          <w:sz w:val="28"/>
        </w:rPr>
        <w:t>Заңымен</w:t>
      </w:r>
      <w:r>
        <w:rPr>
          <w:rFonts w:ascii="Times New Roman"/>
          <w:b w:val="false"/>
          <w:i w:val="false"/>
          <w:color w:val="000000"/>
          <w:sz w:val="28"/>
        </w:rPr>
        <w:t>,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жарғымен, Iшкi тәртiп ережесiмен айқындалады. </w:t>
      </w:r>
    </w:p>
    <w:bookmarkEnd w:id="31"/>
    <w:bookmarkStart w:name="z9" w:id="32"/>
    <w:p>
      <w:pPr>
        <w:spacing w:after="0"/>
        <w:ind w:left="0"/>
        <w:jc w:val="left"/>
      </w:pPr>
      <w:r>
        <w:rPr>
          <w:rFonts w:ascii="Times New Roman"/>
          <w:b/>
          <w:i w:val="false"/>
          <w:color w:val="000000"/>
        </w:rPr>
        <w:t xml:space="preserve"> 
7. Бiлiм беру ұйымының материалдық базасы, </w:t>
      </w:r>
      <w:r>
        <w:br/>
      </w:r>
      <w:r>
        <w:rPr>
          <w:rFonts w:ascii="Times New Roman"/>
          <w:b/>
          <w:i w:val="false"/>
          <w:color w:val="000000"/>
        </w:rPr>
        <w:t xml:space="preserve">
қаржыландыру және есеп беру </w:t>
      </w:r>
    </w:p>
    <w:bookmarkEnd w:id="32"/>
    <w:p>
      <w:pPr>
        <w:spacing w:after="0"/>
        <w:ind w:left="0"/>
        <w:jc w:val="both"/>
      </w:pPr>
      <w:r>
        <w:rPr>
          <w:rFonts w:ascii="Times New Roman"/>
          <w:b w:val="false"/>
          <w:i w:val="false"/>
          <w:color w:val="000000"/>
          <w:sz w:val="28"/>
        </w:rPr>
        <w:t xml:space="preserve">      31. Білім беру ұйымы жергілікті жағдайларға қарай қосалқы ауыл шаруашылығын, оқу-тәжiрибе телiмiн және оқу-өндiрiстiк шеберханалар құра алады. </w:t>
      </w:r>
      <w:r>
        <w:br/>
      </w:r>
      <w:r>
        <w:rPr>
          <w:rFonts w:ascii="Times New Roman"/>
          <w:b w:val="false"/>
          <w:i w:val="false"/>
          <w:color w:val="000000"/>
          <w:sz w:val="28"/>
        </w:rPr>
        <w:t xml:space="preserve">
  </w:t>
      </w:r>
    </w:p>
    <w:bookmarkStart w:name="z35" w:id="33"/>
    <w:p>
      <w:pPr>
        <w:spacing w:after="0"/>
        <w:ind w:left="0"/>
        <w:jc w:val="both"/>
      </w:pPr>
      <w:r>
        <w:rPr>
          <w:rFonts w:ascii="Times New Roman"/>
          <w:b w:val="false"/>
          <w:i w:val="false"/>
          <w:color w:val="000000"/>
          <w:sz w:val="28"/>
        </w:rPr>
        <w:t xml:space="preserve">
      32. Жетім балалар мен ата-анасының қамқорлығынсыз қалған балаларға арналған мемлекеттiк білім беру ұйымы жергілікті бюджеттен қаржыландырылады. </w:t>
      </w:r>
      <w:r>
        <w:br/>
      </w:r>
      <w:r>
        <w:rPr>
          <w:rFonts w:ascii="Times New Roman"/>
          <w:b w:val="false"/>
          <w:i w:val="false"/>
          <w:color w:val="000000"/>
          <w:sz w:val="28"/>
        </w:rPr>
        <w:t xml:space="preserve">
      Қосымша қаражат тарту оны қаржыландырудың нормативтерi мен абсолюттiк мөлшерiн қысқартуға әкеп соқтырмайды. </w:t>
      </w:r>
      <w:r>
        <w:br/>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33. Бiлiм беру ұйымы белгiленген нысан бойынша iс қағаздарын жүргiзедi және бағыныстылығына қарай бiлiм беру органдарына </w:t>
      </w:r>
      <w:r>
        <w:rPr>
          <w:rFonts w:ascii="Times New Roman"/>
          <w:b w:val="false"/>
          <w:i w:val="false"/>
          <w:color w:val="000000"/>
          <w:sz w:val="28"/>
        </w:rPr>
        <w:t>есеп</w:t>
      </w:r>
      <w:r>
        <w:rPr>
          <w:rFonts w:ascii="Times New Roman"/>
          <w:b w:val="false"/>
          <w:i w:val="false"/>
          <w:color w:val="000000"/>
          <w:sz w:val="28"/>
        </w:rPr>
        <w:t xml:space="preserve"> бередi. </w:t>
      </w:r>
      <w:r>
        <w:br/>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34. Бiлiм беру ұйымының халықаралық ынтымақтастығы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және халықаралық шарттар, келiсiмдер, конвенциялар негізiнде жүзеге асырылады. </w:t>
      </w:r>
    </w:p>
    <w:bookmarkEnd w:id="35"/>
    <w:bookmarkStart w:name="z10" w:id="36"/>
    <w:p>
      <w:pPr>
        <w:spacing w:after="0"/>
        <w:ind w:left="0"/>
        <w:jc w:val="left"/>
      </w:pPr>
      <w:r>
        <w:rPr>
          <w:rFonts w:ascii="Times New Roman"/>
          <w:b/>
          <w:i w:val="false"/>
          <w:color w:val="000000"/>
        </w:rPr>
        <w:t xml:space="preserve"> 
8. Ұйымды қайта ұйымдастыру және тарату тәртiбi </w:t>
      </w:r>
    </w:p>
    <w:bookmarkEnd w:id="36"/>
    <w:p>
      <w:pPr>
        <w:spacing w:after="0"/>
        <w:ind w:left="0"/>
        <w:jc w:val="both"/>
      </w:pPr>
      <w:r>
        <w:rPr>
          <w:rFonts w:ascii="Times New Roman"/>
          <w:b w:val="false"/>
          <w:i w:val="false"/>
          <w:color w:val="000000"/>
          <w:sz w:val="28"/>
        </w:rPr>
        <w:t>      35. Ұйымды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