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28ff" w14:textId="8962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оқу орнынан кейiнгi кәсiптiк білімнiң бiлiм беру бағдарламаларын iске асыратын бiлiм беру ұйымдары қызметiнiң үлгі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7 ақпандағы N 113 қаулысы. Күші жойылды - Қазақстан Республикасы Үкіметінің 2013 жылғы 17 мамырдағы № 499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күнтiзбелiк он күн өткен соң қолданысқа енгiзiледі).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"Бiлiм туралы" Қазақстан Республикасының 1999 жылғы 7 маусымдағы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rPr>
          <w:rFonts w:ascii="Times New Roman"/>
          <w:b w:val="false"/>
          <w:i w:val="false"/>
          <w:color w:val="000000"/>
          <w:sz w:val="28"/>
        </w:rPr>
        <w:t>қараңыз.Z070319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Жоғары оқу орнынан кейiнгi кәсiптiк білімнiң бiлiм беру бағдарламаларын iске асыратын бiлiм беру ұйымдары қызметiнiң үлгi ережесi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Жоғары оқу орнынан кейiнгі кәсiптiк бiлiмнiң бiлiм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беру бағдарламаларын iске асыратын білім беру ұйымдары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қызметінің үлгі ережесі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ереже меншiк нысанына және ведомстволық бағыныстылығына қарамастан жоғары оқу орнынан кейiнгі кәсiптiк бiлiмнiң бiлiм беру бағдарламаларын iске асыратын бiлiм беру ұйымдары қызметiнiң тәртiбiн айқындайды (бұдан әрi - Ереже).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оқу орнынан кейiнгi кәсiптiк бiлiмнiң бiлiм беру бағдарламаларын iске асыратын білiм беру ұйымдарының (бұдан әрi - Ұйымдар) басты мiндетi жоғары бiлiктi ғылыми және ғылыми-педагог кадрларды даярлау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Ғылыми және ғылыми-педагог кадрларды даярлау жоғары оқу орындарының клиникалық ординатурасында, ассистентура-тағылымдамасында, аспирантурасында, адъюнктурасында және докторантурасында ғылыми-зерттеу ұйымдарында, сондай-ақ ғылым кандидаттарын аға ғылыми қызметкер лауазымына ауыстыру, iзденушiлiк, шығармашылық демалыстар беру нысанында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Ұйымдар өз Жарғысын "Білім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өзге де нормативтік құқықтық кесiмдерге сәйкес әзiрлейдi.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Ұйымның негізгі функциялары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Ұйымның негiзгi функциялары: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кәсiби мiндеттердi дербес және шығармашылық тұрғыдан шешуге, жаңа ғылыми идеяларды қабылдауға және жаңа технологияларды алға апарушы болуға қабiлеттi кәсiби-құзыреттi жеке тұлғаны, бәсекеге қабiлетті маманды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басым бағыттар бойынша ғылыми зерттеулердi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ғылымды, бiлiм беру мен өндiрiстi ықпалдастыру;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оқу орнынан кейiнгi бiлiм беру саласында ғылыми және инновациялық қызметтi жандандыру;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оқытудың жаңа технологияларын енгізу, жоғары оқу орнынан кейiнгi бiлiм берудi ақпараттандыру, халықаралық ғаламдық коммуникациялық желiлерге шығу;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тыйым салынбаған және бiлiм беру ұйымының жарғысында көзделген өзге де қызметтi жүзеге асыру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өзгерту енгізілді - ҚР Үкіметінің 2006.09.28. </w:t>
      </w:r>
      <w:r>
        <w:rPr>
          <w:rFonts w:ascii="Times New Roman"/>
          <w:b w:val="false"/>
          <w:i w:val="false"/>
          <w:color w:val="000000"/>
          <w:sz w:val="28"/>
        </w:rPr>
        <w:t>N 934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күнінен бастап қолданысқа енгiзiледі) қаулысымен.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Ұйымның бiлiм беру қызметi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Ұйымның бiлiм беру қызметiн жүргізу құқығы лицензия алған сәттен бастап туындайды және оның мерзiмi аяқталған, керi қайтарып алынған немесе ол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тәртiппен жарамсыз деп танылған сәттен бастап тоқтатылады.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Азаматтарды ұйымға қабылдау азаматтардың өтiнiшi бойынша бiлiм беру саласындағы орталық атқарушы орган белгiлеген тәртiппен конкурстық негізде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Ғылыми және ғылыми-педагогикалық кадрларды даярлау бiлiм беру саласындағы орталық атқарушы орган бекiтетiн Жоғары оқу орнынан кейiнгі кәсiптiк бiлiм беру туралы ережемен реттеледi.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өзгерту енгізілді - ҚР Үкіметінің 2006.09.28. </w:t>
      </w:r>
      <w:r>
        <w:rPr>
          <w:rFonts w:ascii="Times New Roman"/>
          <w:b w:val="false"/>
          <w:i w:val="false"/>
          <w:color w:val="000000"/>
          <w:sz w:val="28"/>
        </w:rPr>
        <w:t>N 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күнінен бастап қолданысқа енгiзiледі)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Диссертация қорғау диссертациялық кеңесте өткiзiледi. Диссертациялық кеңестiң жұмыс тәртiбi білiм беру саласындағы орталық атқарушы орган бекiтетiн Диссертациялық кеңес туралы </w:t>
      </w:r>
      <w:r>
        <w:rPr>
          <w:rFonts w:ascii="Times New Roman"/>
          <w:b w:val="false"/>
          <w:i w:val="false"/>
          <w:color w:val="000000"/>
          <w:sz w:val="28"/>
        </w:rPr>
        <w:t>ережемен</w:t>
      </w:r>
      <w:r>
        <w:rPr>
          <w:rFonts w:ascii="Times New Roman"/>
          <w:b w:val="false"/>
          <w:i w:val="false"/>
          <w:color w:val="000000"/>
          <w:sz w:val="28"/>
        </w:rPr>
        <w:t> 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Ғылыми дәреже беру тәртiбi білiм беру саласындағы орталық атқарушы орган бекiтетiн тиiсті </w:t>
      </w:r>
      <w:r>
        <w:rPr>
          <w:rFonts w:ascii="Times New Roman"/>
          <w:b w:val="false"/>
          <w:i w:val="false"/>
          <w:color w:val="000000"/>
          <w:sz w:val="28"/>
        </w:rPr>
        <w:t>ережелермен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реттеледi.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Білiм беру процесiнiң субъектілері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Жоғары оқу орнынан кейiнгi кәсiптiк бiлiм беру бюджет қаражаты есебiнен мемлекеттiк бiлiм беру тапсырысы негiзiнде және заңды және жеке тұлғалармен жасалған шарттар бойынша ақылы негiзде 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Ақылы негiзде оқыту құнын ұйым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ҚР Үкіметінің 2006.09.28.  </w:t>
      </w:r>
      <w:r>
        <w:rPr>
          <w:rFonts w:ascii="Times New Roman"/>
          <w:b w:val="false"/>
          <w:i w:val="false"/>
          <w:color w:val="000000"/>
          <w:sz w:val="28"/>
        </w:rPr>
        <w:t>N 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күнінен бастап қолданысқа енгiзiледі)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Шет мемлекеттер азаматтарының жоғары оқу орнынан кейiнгi кәсiптiк бiлiм алу тәртiбi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қолданыстағы </w:t>
      </w:r>
      <w:r>
        <w:rPr>
          <w:rFonts w:ascii="Times New Roman"/>
          <w:b w:val="false"/>
          <w:i w:val="false"/>
          <w:color w:val="000000"/>
          <w:sz w:val="28"/>
        </w:rPr>
        <w:t>заңнамасымен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халықаралық келiсiмдермен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алынып тасталды - ҚР Үкіметінің 2006.09.28.  </w:t>
      </w:r>
      <w:r>
        <w:rPr>
          <w:rFonts w:ascii="Times New Roman"/>
          <w:b w:val="false"/>
          <w:i w:val="false"/>
          <w:color w:val="000000"/>
          <w:sz w:val="28"/>
        </w:rPr>
        <w:t>N 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күнінен бастап қолданысқа енгiзiледі)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Білім беру ұйымы басшысының бұйрығымен оқуға қабылданған ассистент-тағылымдамадан өтушiлер, ординаторлар, аспиранттар, адъюнкттер мен докторанттар ұйымдарда бiлiм алушылар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Ұйымдардағы бiлiм алушылар "Білiм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бiлім беру саласындағы орталық атқарушы органның нормативтiк кесiмдерiнде, ұйымның Жарғысында белгiленген құқықтар мен мiндеттерге ие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Профессорлық-оқытушылық лауазымдарға қабылдау рәсiмi Қазақстан Республикасының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Ұйымның қызметкерлері Қазақстан Республикасының қолданыстағы заңнамасында белгіленген құқықтар мен мiндеттерге ие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Профессорлық-оқытушылық құрамның саны штаттық кестеге сәйкес белгіленедi.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Профессорлық-оқытушылық құрамның, әдiскерлер мен басқа персоналдың штаттарын, ұйымның құрылымын ұйымның басшысы бекiтедi.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Ұйымды басқару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Ұйымды басқару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нормативтiк құқықтық кесiмдерiне, осы Ережеге және ұйымның Жарғысына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Ұйымды тiкелей басқаруды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тағайындалатын басшы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осы ұйымның барлық санаттағы қызметкерлерi мен білiм алушылары орындауға мiндеттi бұйрықтар шығарады, қызметкерлердi атқаратын қызметiне қабылдайды және босатады.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Ұйымның басшысы ұйымның атынан әрекет етедi және оның мүдделерiн қорғайды.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Ұйымның қаржы-шаруашылық қызметi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Ұйымды қаржыландыру: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ұйымдармен, заңды және жеке тұлғалармен жасасқан шарттар бойынша оқыту үшiн алынатын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өзге де көздер есебінен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22-тармаққа өзгерту енгізілді - ҚР Үкіметінің 2006.09.28. </w:t>
      </w:r>
      <w:r>
        <w:rPr>
          <w:rFonts w:ascii="Times New Roman"/>
          <w:b w:val="false"/>
          <w:i w:val="false"/>
          <w:color w:val="000000"/>
          <w:sz w:val="28"/>
        </w:rPr>
        <w:t>N 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күнінен бастап қолданысқа енгiзiледі)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Ұйымдар өзiне бекiтiлген мүлiктi өзiнiң тағайындалуына өздерiнiң жарғылық мақсаттарына,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пайдаланады.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Бiлiм беру ұйымдарының қызметiн бақылау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Ұйымдардың қызметiн мемлекеттiк бақылау "Бiлiм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кесiмдерге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Есепке алу және есеп беру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Ұйымдар жедел және бухгалтерлiк есептi жүзеге асырады,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 бойынша статистикалық бухгалтерлiк есеп берудi жүргiзедi, белгiленген тәртiппен тоқсандық және жылдық бухгалтерлiк статистикалық есеп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Ұйымның лауазымды адамдары осы ұйымға бекiтiлген меншiктiң сақталуы және тиiмдi пайдаланылуы үшiн мемлекеттiк статистикалық есеп берудi бұрмалағаны үшiн, мемлекеттiк бiлiм беру тапсырысы бойынша бөлiнетiн бюджет қаражатын игеру үшiн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жауаптылықта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26-тармаққа өзгерту енгізілді - ҚР Үкіметінің 2006.09.28. </w:t>
      </w:r>
      <w:r>
        <w:rPr>
          <w:rFonts w:ascii="Times New Roman"/>
          <w:b w:val="false"/>
          <w:i w:val="false"/>
          <w:color w:val="000000"/>
          <w:sz w:val="28"/>
        </w:rPr>
        <w:t>N 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күнінен бастап қолданысқа енгiзiледі)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