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710d" w14:textId="6747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"Мелиоратор" республикалық мемлекеттiк кәсіпорнын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сәуірдегі N 314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"Жекешелендiру туралы" Қазақстан Республикасының 1995 жылғы 23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мүлiктi басқарудың және жекешелендiрудiң тиiмділiгiн арттырудың 2003 - 2005 жылдарға арналған салалық бағдарламасын бекiту туралы" Қазақстан Республикасы Үкiметiнiң 2003 жылғы 3 ақпандағы N 118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"Мелиоратор" республикалық мемлекеттік кәсiпорнын (бұдан әрi - Кәсiпорын) мүлiктiк кешен ретiнде жекешелендiру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Мемлекеттік мүлiк және жекешелендiру комитетi қызмет бейiнiнiң сақталуын негiзгi шарт етiп анықтай отырып, Кәсiпорынды тендерде мүлiктік кешен ретiнде сатуды жүзеге асырсын.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меншiктің түрлерi және ұйымдарға қатысудың мемлекеттік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бөлiмдегi реттік нөмiрi 265-9-жол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министрлiгiне" деген бөлiмде реттік нөмiрi 205-5-жол алынып тасталсын.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"Мелиоратор" республикалық мемлекеттiк кәсiпорнын қайта ұйымдастыру туралы" Қазақстан Республикасы Үкiметiнiң 2002 жылғы 28 желтоқсандағы N 1395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