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581c" w14:textId="2745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1995 жылғы 29 желтоқсандағы N 1894 және 2002 жылғы 10 қаңтардағы N 23 қаулыларына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11 сәуірдегі N 327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толықтырулар енгізілсiн: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"Лицензиялау туралы" Қазақстан Республикасының Заңын iске асыру туралы" Қазақстан Республикасы Үкiметiнiң 1995 жылғы 29 желтоқсандағы N 1894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1995 ж., N 41, 515-құжат):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жетіншi абзацы мынадай мазмұндағы сөздермен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бөренелер тiлу жөнiндегi жұмыстарды қоспағанда";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43-тармақ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"бөренелер тілу жөнiндегi жұмыстар";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2) тармақшаның күші жойылды - ҚР Үкіметінің 2007.06.30.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(2007 жылғы 9 тамыздан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