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581c" w14:textId="274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1995 жылғы 29 желтоқсандағы N 1894 және 2002 жылғы 10 қаңтардағы N 23 қаулыларына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сәуірдегі N 327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толықтырулар енгізілсiн: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iске асыру туралы" Қазақстан Республикасы Үкiметiнiң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41, 515-құжат):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жетіншi абзацы мынадай мазмұндағы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бөренелер тiлу жөнiндегi жұмыстарды қоспағанда";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"бөренелер тілу жөнiндегi жұмыстар";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 тармақшаның күші жойылды - ҚР Үкіметінің 2007.06.30.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