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31a0" w14:textId="5c63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алу, сақтау, тасымалдау, әкелу және әкету iшкi iстер органдарының рұқсаты бойынша жүзеге асырылатын түрлi-түстi бейнедегі көбейту-көшiру техникасының тiзбесін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мамырдағы N 448 Қаулысы. Күші жойылды - ҚР Үкіметінің 2012.01.19 №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2012.01.19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еткен соң, бірақ 2012.01.30 ерте емес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Iшкі істер органдары туралы" Қазақстан Республикасының 1995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сатып алу, сақтау, тасымалдау, әкелу және әкету iшкi iстер органдарының рұқсаты бойынша жүзеге асырылатын түрлi-түстi бейнедегі көбейту-көшіру техникасының тiзбесi бекiтiлсiн.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күнтiзбелiк күн өткен соң қолданысқа енгізіледi.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12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Сатып алу, сақтау, тасымалдау, әкелу және әкету iшкi </w:t>
      </w:r>
      <w:r>
        <w:br/>
      </w:r>
      <w:r>
        <w:rPr>
          <w:rFonts w:ascii="Times New Roman"/>
          <w:b/>
          <w:i w:val="false"/>
          <w:color w:val="000000"/>
        </w:rPr>
        <w:t xml:space="preserve">
iстер органдарының рұқсаты бойынша жүзеге асырылатын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түрлi-түстi бейнедегi көбейту-көшiру техникасының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Айыру қабiлетi, оның iшiнде 1 дюймге (dpi) 1200 нүкте және одан жоғары интерполяция мүмкiндігі немесе 1 дюймге (lpi) 150 растрлық нүкте және одан жоғары линиатурасы бар төрт және одан да көп түстi пайдалана отырып, басудың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ксерографиялық;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сублимациялық;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балауыздың негiзiнде сиямен термиялық жазу;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бүрiккiш технологиясы бар түрлi-түстi бейнедегі толық түстi көбейту-көшiру техникасы.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