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e469" w14:textId="099e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Yкiметi арасында Қазақстан-ресей мемлекеттiк шекарасында бiрлескен өткiзу пункттерiн салу туралы келiсiм жасасу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 маусымдағы N 543 қаулысы. Күші жойылды - ҚР Үкіметінің 2006.09.28. N 937 қаулысымен.</w:t>
      </w:r>
    </w:p>
    <w:p>
      <w:pPr>
        <w:spacing w:after="0"/>
        <w:ind w:left="0"/>
        <w:jc w:val="both"/>
      </w:pPr>
      <w:bookmarkStart w:name="z14"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Ресей Федерациясының Үкiметi арасындағы Қазақстан-ресей мемлекеттiк шекарасында бiрлескен өткiзу пункттерiн салу туралы келiсiмнiң жобасы мақұлдансын. </w:t>
      </w:r>
      <w:r>
        <w:br/>
      </w:r>
      <w:r>
        <w:rPr>
          <w:rFonts w:ascii="Times New Roman"/>
          <w:b w:val="false"/>
          <w:i w:val="false"/>
          <w:color w:val="000000"/>
          <w:sz w:val="28"/>
        </w:rPr>
        <w:t xml:space="preserve">
      2. Қазақстан Республикасының Қаржы вице-министрi - Қазақстан Республикасының Қаржы министрлiгi Кедендiк бақылау комитетiнiң төрағасы Бердiбек Машбекұлы Сапарбаевқа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Ресей Федерациясының Үкiметi арасында Қазақстан-ресей мемлекеттiк шекарасында бiрлескен өткiзу пункттерiн салу туралы келiсiм жасасуға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Ресей </w:t>
      </w:r>
      <w:r>
        <w:br/>
      </w:r>
      <w:r>
        <w:rPr>
          <w:rFonts w:ascii="Times New Roman"/>
          <w:b/>
          <w:i w:val="false"/>
          <w:color w:val="000000"/>
        </w:rPr>
        <w:t xml:space="preserve">
Федерациясының Үкiметi арасындағы Қазақстан-ресей </w:t>
      </w:r>
      <w:r>
        <w:br/>
      </w:r>
      <w:r>
        <w:rPr>
          <w:rFonts w:ascii="Times New Roman"/>
          <w:b/>
          <w:i w:val="false"/>
          <w:color w:val="000000"/>
        </w:rPr>
        <w:t xml:space="preserve">
мемлекеттік шекарасында бiрлескен өткiзу </w:t>
      </w:r>
      <w:r>
        <w:br/>
      </w:r>
      <w:r>
        <w:rPr>
          <w:rFonts w:ascii="Times New Roman"/>
          <w:b/>
          <w:i w:val="false"/>
          <w:color w:val="000000"/>
        </w:rPr>
        <w:t xml:space="preserve">
пункттерiн салу туралы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Ресей Федерациясының Үкіметі, </w:t>
      </w:r>
      <w:r>
        <w:br/>
      </w:r>
      <w:r>
        <w:rPr>
          <w:rFonts w:ascii="Times New Roman"/>
          <w:b w:val="false"/>
          <w:i w:val="false"/>
          <w:color w:val="000000"/>
          <w:sz w:val="28"/>
        </w:rPr>
        <w:t xml:space="preserve">
      екi мемлекет арасындағы достық байланыстарды негізге ала отырып, </w:t>
      </w:r>
      <w:r>
        <w:br/>
      </w:r>
      <w:r>
        <w:rPr>
          <w:rFonts w:ascii="Times New Roman"/>
          <w:b w:val="false"/>
          <w:i w:val="false"/>
          <w:color w:val="000000"/>
          <w:sz w:val="28"/>
        </w:rPr>
        <w:t xml:space="preserve">
      екi мемлекеттiң ынтымақтастығын одан әрi дамыту мақсатында, техникалық әрiптестiк ынтымақтастығы жолымен қатынастарды тереңдетуге тілек білдiре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 Тараптар қазақстан-ресей мемлекеттік шекарасында бiрлескен өткiзу пункттерiн салу жөнiндегi iс-қимылдарды үйлестіру мақсатында ынтымақтастықты жүзеге асырады. Бiрлескен өткiзу пункттерi орналасатын жерлер жергiлiктi жер рельефiнiң физикалық-географиялық жағдайына, инфрақұрылым мен жол желiлерiнiң дамуына қарай Тараптар мемлекеттерiнiң уәкілеттi органдарының консультациялары жолымен айқындалады. </w:t>
      </w:r>
      <w:r>
        <w:br/>
      </w:r>
      <w:r>
        <w:rPr>
          <w:rFonts w:ascii="Times New Roman"/>
          <w:b w:val="false"/>
          <w:i w:val="false"/>
          <w:color w:val="000000"/>
          <w:sz w:val="28"/>
        </w:rPr>
        <w:t xml:space="preserve">
      2. Осы Келiсiмнiң ережелерi Тараптар мемлекеттерiнiң уәкiлеттi органдарының арасында техникалық ынтымақтастықты жүзеге асырудың жалпы тәртiбiн айқындайды. </w:t>
      </w:r>
      <w:r>
        <w:br/>
      </w:r>
      <w:r>
        <w:rPr>
          <w:rFonts w:ascii="Times New Roman"/>
          <w:b w:val="false"/>
          <w:i w:val="false"/>
          <w:color w:val="000000"/>
          <w:sz w:val="28"/>
        </w:rPr>
        <w:t xml:space="preserve">
      Техникалық ынтымақтастықтың жекелеген жобалары бойынша Тараптардың уәкiлеттi органдары қосымша келiсiмдер (бұдан әрi - жобалық келiсiмдер) жасасуы мүмкiн. Жобалық келiсiмдерде, атап айтқанда жобаның мақсатын, қатысушылардың мiндеттерi мен ұйымдастырушылық мәртебесiн, сондай-ақ жобаны орындау кестесiн қамтитын жобаның бiрлескен тұжырымдамасы жазылады. </w:t>
      </w:r>
      <w:r>
        <w:br/>
      </w:r>
      <w:r>
        <w:rPr>
          <w:rFonts w:ascii="Times New Roman"/>
          <w:b w:val="false"/>
          <w:i w:val="false"/>
          <w:color w:val="000000"/>
          <w:sz w:val="28"/>
        </w:rPr>
        <w:t xml:space="preserve">
      3. Мыналар осы Келiсiмдi iске асыру жөнiндегi уәкілеттi органдар болып табылады: </w:t>
      </w:r>
      <w:r>
        <w:br/>
      </w:r>
      <w:r>
        <w:rPr>
          <w:rFonts w:ascii="Times New Roman"/>
          <w:b w:val="false"/>
          <w:i w:val="false"/>
          <w:color w:val="000000"/>
          <w:sz w:val="28"/>
        </w:rPr>
        <w:t xml:space="preserve">
      Қазақстан Тарабынан - Қазақстан Республикасы Қаржы министрлігі, </w:t>
      </w:r>
      <w:r>
        <w:br/>
      </w:r>
      <w:r>
        <w:rPr>
          <w:rFonts w:ascii="Times New Roman"/>
          <w:b w:val="false"/>
          <w:i w:val="false"/>
          <w:color w:val="000000"/>
          <w:sz w:val="28"/>
        </w:rPr>
        <w:t xml:space="preserve">
      Ресей Тарабынан - Ресей Федерациясы Федералдық кеден қызметi.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Жобалық келiсiмдер мынадай бағыттар бойынша Тараптардың қолдауын көздеуi мүмкiн: </w:t>
      </w:r>
      <w:r>
        <w:br/>
      </w:r>
      <w:r>
        <w:rPr>
          <w:rFonts w:ascii="Times New Roman"/>
          <w:b w:val="false"/>
          <w:i w:val="false"/>
          <w:color w:val="000000"/>
          <w:sz w:val="28"/>
        </w:rPr>
        <w:t xml:space="preserve">
      - консультациялық, ғылыми-зерттеу; </w:t>
      </w:r>
      <w:r>
        <w:br/>
      </w:r>
      <w:r>
        <w:rPr>
          <w:rFonts w:ascii="Times New Roman"/>
          <w:b w:val="false"/>
          <w:i w:val="false"/>
          <w:color w:val="000000"/>
          <w:sz w:val="28"/>
        </w:rPr>
        <w:t xml:space="preserve">
      - жоспарларды, iзденiстер мен сараптамаларды әзiрлеу. </w:t>
      </w:r>
      <w:r>
        <w:br/>
      </w:r>
      <w:r>
        <w:rPr>
          <w:rFonts w:ascii="Times New Roman"/>
          <w:b w:val="false"/>
          <w:i w:val="false"/>
          <w:color w:val="000000"/>
          <w:sz w:val="28"/>
        </w:rPr>
        <w:t xml:space="preserve">
      2. Техникалық ынтымақтастық: </w:t>
      </w:r>
      <w:r>
        <w:br/>
      </w:r>
      <w:r>
        <w:rPr>
          <w:rFonts w:ascii="Times New Roman"/>
          <w:b w:val="false"/>
          <w:i w:val="false"/>
          <w:color w:val="000000"/>
          <w:sz w:val="28"/>
        </w:rPr>
        <w:t xml:space="preserve">
      - лауазымды тұлғаларды, мамандарды және көмекшi персоналды (бұдан әрi - "iссапарға жiберiлген мамандар") iссапарға жiберу; </w:t>
      </w:r>
      <w:r>
        <w:br/>
      </w:r>
      <w:r>
        <w:rPr>
          <w:rFonts w:ascii="Times New Roman"/>
          <w:b w:val="false"/>
          <w:i w:val="false"/>
          <w:color w:val="000000"/>
          <w:sz w:val="28"/>
        </w:rPr>
        <w:t xml:space="preserve">
      - материалдар мен жабдықтарды жеткiзу жолымен жүзеге асырылуы мүмкін. </w:t>
      </w:r>
      <w:r>
        <w:br/>
      </w:r>
      <w:r>
        <w:rPr>
          <w:rFonts w:ascii="Times New Roman"/>
          <w:b w:val="false"/>
          <w:i w:val="false"/>
          <w:color w:val="000000"/>
          <w:sz w:val="28"/>
        </w:rPr>
        <w:t xml:space="preserve">
      3. Іссапарға жiберiлген мамандар өз қызметiн Тараптар мемлекеттерiнiң ұлттық заңнамаларына және осы Келiсiмге сәйкес жүзеге асырады.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Келiсiмнiң ережелерiне сәйкес Тараптар: </w:t>
      </w:r>
      <w:r>
        <w:br/>
      </w:r>
      <w:r>
        <w:rPr>
          <w:rFonts w:ascii="Times New Roman"/>
          <w:b w:val="false"/>
          <w:i w:val="false"/>
          <w:color w:val="000000"/>
          <w:sz w:val="28"/>
        </w:rPr>
        <w:t xml:space="preserve">
      - Тараптар мемлекеттерiнiң аумағында бiрлескен өткiзу пункттерiн салуды жүргiзетiн; </w:t>
      </w:r>
      <w:r>
        <w:br/>
      </w:r>
      <w:r>
        <w:rPr>
          <w:rFonts w:ascii="Times New Roman"/>
          <w:b w:val="false"/>
          <w:i w:val="false"/>
          <w:color w:val="000000"/>
          <w:sz w:val="28"/>
        </w:rPr>
        <w:t xml:space="preserve">
      - келiсілген техникалық жобаларды қаржыландыратын болады.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мемлекеттерiнiң ұлттық заңнамаларына сәйкес Тараптар: </w:t>
      </w:r>
      <w:r>
        <w:br/>
      </w:r>
      <w:r>
        <w:rPr>
          <w:rFonts w:ascii="Times New Roman"/>
          <w:b w:val="false"/>
          <w:i w:val="false"/>
          <w:color w:val="000000"/>
          <w:sz w:val="28"/>
        </w:rPr>
        <w:t xml:space="preserve">
      iссапарға жiберiлетiн мамандарды жобаларды анықтау, жоспарлау және жүзеге асыру кезеңiнде олардың қызметін жүзеге асыру үшiн қажеттi ақпаратпен қамтамасыз етедi; </w:t>
      </w:r>
      <w:r>
        <w:br/>
      </w:r>
      <w:r>
        <w:rPr>
          <w:rFonts w:ascii="Times New Roman"/>
          <w:b w:val="false"/>
          <w:i w:val="false"/>
          <w:color w:val="000000"/>
          <w:sz w:val="28"/>
        </w:rPr>
        <w:t xml:space="preserve">
      Тараптар мемлекеттерiнiң аумағында жобаларды жүзеге асыру кезеңiнде iссапарға жiберiлетін мамандардың жұмысы үшiн жағдай жасауға ықпал етедi.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 сондай-ақ, Тараптар арасындағы осы Келiсiм күшiне енген күнiнен бастап iске асыру сатысындағы техникалық ынтымақтастық жобаларына қатысты да қолданылады.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Егер әрбiр нақты жағдайда өзгеше тәртiп келiсiлмеген жағдайда, Тараптар осы Келiсiмдi орындау барысында туындайтын шығыстарды Тараптар мемлекеттерiнiң заңнамасында көзделген қаражат шегiнде дербес көтереді.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Осы Келiсiмге 1-қосымшада көрсетiлген бiрлескен өткiзу пункттерiн салуды Қазақстан Республикасының аумағында Қазақстан Тарабы жүзеге асырады. </w:t>
      </w:r>
      <w:r>
        <w:br/>
      </w:r>
      <w:r>
        <w:rPr>
          <w:rFonts w:ascii="Times New Roman"/>
          <w:b w:val="false"/>
          <w:i w:val="false"/>
          <w:color w:val="000000"/>
          <w:sz w:val="28"/>
        </w:rPr>
        <w:t xml:space="preserve">
      2. Осы Келiсiмге 2-қосымшада көрсетілген бiрлескен өткiзу пункттерiн салуды Ресей Федерациясының аумағында Ресей Тарабы жүзеге асырады. </w:t>
      </w:r>
      <w:r>
        <w:br/>
      </w:r>
      <w:r>
        <w:rPr>
          <w:rFonts w:ascii="Times New Roman"/>
          <w:b w:val="false"/>
          <w:i w:val="false"/>
          <w:color w:val="000000"/>
          <w:sz w:val="28"/>
        </w:rPr>
        <w:t xml:space="preserve">
      3. Көрсетілген қосымшалар осы Келiсiмнiң ажырамас бөлiгі болып табылады.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1. Осы Келiсiмнiң ережелерiн түсiндiру мен қолдануға қатысты Тараптар арасындағы барлық даулар мен келiспеушіліктер өзара консультациялар мен келiссөздер жолымен шешiледi. </w:t>
      </w:r>
      <w:r>
        <w:br/>
      </w:r>
      <w:r>
        <w:rPr>
          <w:rFonts w:ascii="Times New Roman"/>
          <w:b w:val="false"/>
          <w:i w:val="false"/>
          <w:color w:val="000000"/>
          <w:sz w:val="28"/>
        </w:rPr>
        <w:t xml:space="preserve">
      2. Тараптардың өзара келiсiмi бойынша осы Келiсiмге осы Келiсiмнiң ажырамас бөлiктерi болып табылатын және осы Келiсiмнiң 9-бабының 1-тармағына сәйкес күшiне енетiн тиiстi хаттамалармен ресiмделетiн өзгерiстер мен толықтырулар енгiзiлуi мүмкiн.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Осы Келiсiм Тараптардың оның күшiне енуi үшін қажеттi мемлекетiшiлiк рәсiмдердi орындағаны туралы соңғы жазбаша хабарламаны алған күнiнен бастап күшiне енедi. </w:t>
      </w:r>
      <w:r>
        <w:br/>
      </w:r>
      <w:r>
        <w:rPr>
          <w:rFonts w:ascii="Times New Roman"/>
          <w:b w:val="false"/>
          <w:i w:val="false"/>
          <w:color w:val="000000"/>
          <w:sz w:val="28"/>
        </w:rPr>
        <w:t xml:space="preserve">
      2. Осы Келiсiм белгiленбеген мерзiмге жасалады және Тараптардың бiрiнiң басқа Тараптың оның қолданылуын тоқтату ниетi туралы тиiстi жазбаша хабарламасын алған күнiнен бастап алты ай өткенге дейiн күшінде қалады. </w:t>
      </w:r>
    </w:p>
    <w:p>
      <w:pPr>
        <w:spacing w:after="0"/>
        <w:ind w:left="0"/>
        <w:jc w:val="both"/>
      </w:pPr>
      <w:r>
        <w:rPr>
          <w:rFonts w:ascii="Times New Roman"/>
          <w:b w:val="false"/>
          <w:i w:val="false"/>
          <w:color w:val="000000"/>
          <w:sz w:val="28"/>
        </w:rPr>
        <w:t xml:space="preserve">      200_ жылғы "___" __________ __________ қаласында әрқайсысы қазақ, орыс тілдерiндегі екi түпнұсқалық данада жасалды, әрi екi мәтiннің күшi бiрдей. </w:t>
      </w:r>
      <w:r>
        <w:br/>
      </w:r>
      <w:r>
        <w:rPr>
          <w:rFonts w:ascii="Times New Roman"/>
          <w:b w:val="false"/>
          <w:i w:val="false"/>
          <w:color w:val="000000"/>
          <w:sz w:val="28"/>
        </w:rPr>
        <w:t xml:space="preserve">
      Осы Келiсiмнiң ережелерiн түсiндiруде келiспеушілiктер туындаған жағдайда Тараптар орыс тіліндегі мәтiнге жүгiнетiн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үшін                          Yкiметi үшін </w:t>
      </w:r>
    </w:p>
    <w:bookmarkStart w:name="z12" w:id="11"/>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мен Ресей Федерациясының Үкiметi </w:t>
      </w:r>
      <w:r>
        <w:br/>
      </w:r>
      <w:r>
        <w:rPr>
          <w:rFonts w:ascii="Times New Roman"/>
          <w:b w:val="false"/>
          <w:i w:val="false"/>
          <w:color w:val="000000"/>
          <w:sz w:val="28"/>
        </w:rPr>
        <w:t xml:space="preserve">
                                       арасындағы Қазақстан-ресей </w:t>
      </w:r>
      <w:r>
        <w:br/>
      </w:r>
      <w:r>
        <w:rPr>
          <w:rFonts w:ascii="Times New Roman"/>
          <w:b w:val="false"/>
          <w:i w:val="false"/>
          <w:color w:val="000000"/>
          <w:sz w:val="28"/>
        </w:rPr>
        <w:t xml:space="preserve">
                                   мемлекеттiк шекарасында бiрлескен </w:t>
      </w:r>
      <w:r>
        <w:br/>
      </w:r>
      <w:r>
        <w:rPr>
          <w:rFonts w:ascii="Times New Roman"/>
          <w:b w:val="false"/>
          <w:i w:val="false"/>
          <w:color w:val="000000"/>
          <w:sz w:val="28"/>
        </w:rPr>
        <w:t xml:space="preserve">
                                     өткiзу пункттерiн салу туралы </w:t>
      </w:r>
      <w:r>
        <w:br/>
      </w:r>
      <w:r>
        <w:rPr>
          <w:rFonts w:ascii="Times New Roman"/>
          <w:b w:val="false"/>
          <w:i w:val="false"/>
          <w:color w:val="000000"/>
          <w:sz w:val="28"/>
        </w:rPr>
        <w:t xml:space="preserve">
                                          келiсiмнiң жобасына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Қазақстан-ресей мемлекеттiк шекарасында құрылысын </w:t>
      </w:r>
      <w:r>
        <w:br/>
      </w:r>
      <w:r>
        <w:rPr>
          <w:rFonts w:ascii="Times New Roman"/>
          <w:b/>
          <w:i w:val="false"/>
          <w:color w:val="000000"/>
        </w:rPr>
        <w:t xml:space="preserve">
салуды қажет ететiн өткiзу пункттерiнiң </w:t>
      </w:r>
      <w:r>
        <w:br/>
      </w:r>
      <w:r>
        <w:rPr>
          <w:rFonts w:ascii="Times New Roman"/>
          <w:b/>
          <w:i w:val="false"/>
          <w:color w:val="000000"/>
        </w:rPr>
        <w:t xml:space="preserve">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813"/>
        <w:gridCol w:w="2413"/>
        <w:gridCol w:w="1273"/>
        <w:gridCol w:w="1093"/>
        <w:gridCol w:w="1093"/>
        <w:gridCol w:w="1273"/>
        <w:gridCol w:w="1273"/>
        <w:gridCol w:w="1593"/>
      </w:tblGrid>
      <w:tr>
        <w:trPr>
          <w:trHeight w:val="108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Өткiзу пунктi- </w:t>
            </w:r>
            <w:r>
              <w:br/>
            </w:r>
            <w:r>
              <w:rPr>
                <w:rFonts w:ascii="Times New Roman"/>
                <w:b w:val="false"/>
                <w:i w:val="false"/>
                <w:color w:val="000000"/>
                <w:sz w:val="20"/>
              </w:rPr>
              <w:t xml:space="preserve">
нiң атауы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Шекаралас өткiзу пунктi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 </w:t>
            </w:r>
            <w:r>
              <w:br/>
            </w:r>
            <w:r>
              <w:rPr>
                <w:rFonts w:ascii="Times New Roman"/>
                <w:b w:val="false"/>
                <w:i w:val="false"/>
                <w:color w:val="000000"/>
                <w:sz w:val="20"/>
              </w:rPr>
              <w:t xml:space="preserve">
ралас мем- </w:t>
            </w:r>
            <w:r>
              <w:br/>
            </w:r>
            <w:r>
              <w:rPr>
                <w:rFonts w:ascii="Times New Roman"/>
                <w:b w:val="false"/>
                <w:i w:val="false"/>
                <w:color w:val="000000"/>
                <w:sz w:val="20"/>
              </w:rPr>
              <w:t xml:space="preserve">
лекет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Болжалды жобалық өткiзу </w:t>
            </w:r>
            <w:r>
              <w:br/>
            </w:r>
            <w:r>
              <w:rPr>
                <w:rFonts w:ascii="Times New Roman"/>
                <w:b w:val="false"/>
                <w:i w:val="false"/>
                <w:color w:val="000000"/>
                <w:sz w:val="20"/>
              </w:rPr>
              <w:t xml:space="preserve">
мүмкiндігі, авт./тәулiк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r>
              <w:br/>
            </w:r>
            <w:r>
              <w:rPr>
                <w:rFonts w:ascii="Times New Roman"/>
                <w:b w:val="false"/>
                <w:i w:val="false"/>
                <w:color w:val="000000"/>
                <w:sz w:val="20"/>
              </w:rPr>
              <w:t xml:space="preserve">
тауды </w:t>
            </w:r>
            <w:r>
              <w:br/>
            </w:r>
            <w:r>
              <w:rPr>
                <w:rFonts w:ascii="Times New Roman"/>
                <w:b w:val="false"/>
                <w:i w:val="false"/>
                <w:color w:val="000000"/>
                <w:sz w:val="20"/>
              </w:rPr>
              <w:t xml:space="preserve">
аяқтау- </w:t>
            </w:r>
            <w:r>
              <w:br/>
            </w:r>
            <w:r>
              <w:rPr>
                <w:rFonts w:ascii="Times New Roman"/>
                <w:b w:val="false"/>
                <w:i w:val="false"/>
                <w:color w:val="000000"/>
                <w:sz w:val="20"/>
              </w:rPr>
              <w:t xml:space="preserve">
дың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мерзiмi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 </w:t>
            </w:r>
            <w:r>
              <w:br/>
            </w:r>
            <w:r>
              <w:rPr>
                <w:rFonts w:ascii="Times New Roman"/>
                <w:b w:val="false"/>
                <w:i w:val="false"/>
                <w:color w:val="000000"/>
                <w:sz w:val="20"/>
              </w:rPr>
              <w:t xml:space="preserve">
шылар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2004-2006 жылдарға арналған кеден қызметiн дамыту </w:t>
            </w:r>
            <w:r>
              <w:br/>
            </w:r>
            <w:r>
              <w:rPr>
                <w:rFonts w:ascii="Times New Roman"/>
                <w:b w:val="false"/>
                <w:i w:val="false"/>
                <w:color w:val="000000"/>
                <w:sz w:val="20"/>
              </w:rPr>
              <w:t xml:space="preserve">
                 бағдарламасының шеңберiнде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Құлынды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Веселоярск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Қарақога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Есiлкөл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Звериного- </w:t>
            </w:r>
            <w:r>
              <w:br/>
            </w:r>
            <w:r>
              <w:rPr>
                <w:rFonts w:ascii="Times New Roman"/>
                <w:b w:val="false"/>
                <w:i w:val="false"/>
                <w:color w:val="000000"/>
                <w:sz w:val="20"/>
              </w:rPr>
              <w:t xml:space="preserve">
ловское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Жайсаң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Сагарчин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Өрлітөбе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Ольxoвкa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Михайловка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Новокарасук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Котяевка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Қараөзек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r>
    </w:tbl>
    <w:bookmarkStart w:name="z13" w:id="12"/>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мен Ресей Федерациясының Үкiметi </w:t>
      </w:r>
      <w:r>
        <w:br/>
      </w:r>
      <w:r>
        <w:rPr>
          <w:rFonts w:ascii="Times New Roman"/>
          <w:b w:val="false"/>
          <w:i w:val="false"/>
          <w:color w:val="000000"/>
          <w:sz w:val="28"/>
        </w:rPr>
        <w:t xml:space="preserve">
                                       арасындағы Қазақстан-ресей </w:t>
      </w:r>
      <w:r>
        <w:br/>
      </w:r>
      <w:r>
        <w:rPr>
          <w:rFonts w:ascii="Times New Roman"/>
          <w:b w:val="false"/>
          <w:i w:val="false"/>
          <w:color w:val="000000"/>
          <w:sz w:val="28"/>
        </w:rPr>
        <w:t xml:space="preserve">
                                   мемлекеттiк шекарасында бiрлескен </w:t>
      </w:r>
      <w:r>
        <w:br/>
      </w:r>
      <w:r>
        <w:rPr>
          <w:rFonts w:ascii="Times New Roman"/>
          <w:b w:val="false"/>
          <w:i w:val="false"/>
          <w:color w:val="000000"/>
          <w:sz w:val="28"/>
        </w:rPr>
        <w:t xml:space="preserve">
                                     өткiзу пункттерiн салу туралы </w:t>
      </w:r>
      <w:r>
        <w:br/>
      </w:r>
      <w:r>
        <w:rPr>
          <w:rFonts w:ascii="Times New Roman"/>
          <w:b w:val="false"/>
          <w:i w:val="false"/>
          <w:color w:val="000000"/>
          <w:sz w:val="28"/>
        </w:rPr>
        <w:t xml:space="preserve">
                                           келiсiмнiң жобасына </w:t>
      </w:r>
      <w:r>
        <w:br/>
      </w:r>
      <w:r>
        <w:rPr>
          <w:rFonts w:ascii="Times New Roman"/>
          <w:b w:val="false"/>
          <w:i w:val="false"/>
          <w:color w:val="000000"/>
          <w:sz w:val="28"/>
        </w:rPr>
        <w:t xml:space="preserve">
                                                2-қосымша </w:t>
      </w:r>
    </w:p>
    <w:bookmarkEnd w:id="12"/>
    <w:p>
      <w:pPr>
        <w:spacing w:after="0"/>
        <w:ind w:left="0"/>
        <w:jc w:val="both"/>
      </w:pPr>
      <w:r>
        <w:rPr>
          <w:rFonts w:ascii="Times New Roman"/>
          <w:b/>
          <w:i w:val="false"/>
          <w:color w:val="000000"/>
          <w:sz w:val="28"/>
        </w:rPr>
        <w:t xml:space="preserve">       Ресей-қазақстан мемлекеттiк шекарасында құрылысын </w:t>
      </w:r>
      <w:r>
        <w:br/>
      </w:r>
      <w:r>
        <w:rPr>
          <w:rFonts w:ascii="Times New Roman"/>
          <w:b w:val="false"/>
          <w:i w:val="false"/>
          <w:color w:val="000000"/>
          <w:sz w:val="28"/>
        </w:rPr>
        <w:t>
</w:t>
      </w:r>
      <w:r>
        <w:rPr>
          <w:rFonts w:ascii="Times New Roman"/>
          <w:b/>
          <w:i w:val="false"/>
          <w:color w:val="000000"/>
          <w:sz w:val="28"/>
        </w:rPr>
        <w:t xml:space="preserve">          салуды қажет ететiн өткiзу пункттерiнiң </w:t>
      </w:r>
      <w:r>
        <w:br/>
      </w:r>
      <w:r>
        <w:rPr>
          <w:rFonts w:ascii="Times New Roman"/>
          <w:b w:val="false"/>
          <w:i w:val="false"/>
          <w:color w:val="000000"/>
          <w:sz w:val="28"/>
        </w:rPr>
        <w:t>
</w:t>
      </w:r>
      <w:r>
        <w:rPr>
          <w:rFonts w:ascii="Times New Roman"/>
          <w:b/>
          <w:i w:val="false"/>
          <w:color w:val="000000"/>
          <w:sz w:val="28"/>
        </w:rPr>
        <w:t xml:space="preserve">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053"/>
        <w:gridCol w:w="1993"/>
        <w:gridCol w:w="1893"/>
        <w:gridCol w:w="1413"/>
        <w:gridCol w:w="833"/>
        <w:gridCol w:w="953"/>
        <w:gridCol w:w="1233"/>
        <w:gridCol w:w="1613"/>
      </w:tblGrid>
      <w:tr>
        <w:trPr>
          <w:trHeight w:val="108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с </w:t>
            </w:r>
            <w:r>
              <w:br/>
            </w:r>
            <w:r>
              <w:rPr>
                <w:rFonts w:ascii="Times New Roman"/>
                <w:b w:val="false"/>
                <w:i w:val="false"/>
                <w:color w:val="000000"/>
                <w:sz w:val="20"/>
              </w:rPr>
              <w:t xml:space="preserve">
N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Өткiзу пунктiнiң атауы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Шекаралас өткiзу пунктi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Шекаралас </w:t>
            </w:r>
            <w:r>
              <w:br/>
            </w:r>
            <w:r>
              <w:rPr>
                <w:rFonts w:ascii="Times New Roman"/>
                <w:b w:val="false"/>
                <w:i w:val="false"/>
                <w:color w:val="000000"/>
                <w:sz w:val="20"/>
              </w:rPr>
              <w:t xml:space="preserve">
мемлекет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Болжалды жобалық өткiзу мүмкiндігі, авт./тәулiк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Абат-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аяқтау- </w:t>
            </w:r>
            <w:r>
              <w:br/>
            </w:r>
            <w:r>
              <w:rPr>
                <w:rFonts w:ascii="Times New Roman"/>
                <w:b w:val="false"/>
                <w:i w:val="false"/>
                <w:color w:val="000000"/>
                <w:sz w:val="20"/>
              </w:rPr>
              <w:t xml:space="preserve">
дың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мерзiмi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 </w:t>
            </w:r>
            <w:r>
              <w:br/>
            </w:r>
            <w:r>
              <w:rPr>
                <w:rFonts w:ascii="Times New Roman"/>
                <w:b w:val="false"/>
                <w:i w:val="false"/>
                <w:color w:val="000000"/>
                <w:sz w:val="20"/>
              </w:rPr>
              <w:t xml:space="preserve">
лау- </w:t>
            </w:r>
            <w:r>
              <w:br/>
            </w:r>
            <w:r>
              <w:rPr>
                <w:rFonts w:ascii="Times New Roman"/>
                <w:b w:val="false"/>
                <w:i w:val="false"/>
                <w:color w:val="000000"/>
                <w:sz w:val="20"/>
              </w:rPr>
              <w:t xml:space="preserve">
шы- </w:t>
            </w:r>
            <w:r>
              <w:br/>
            </w:r>
            <w:r>
              <w:rPr>
                <w:rFonts w:ascii="Times New Roman"/>
                <w:b w:val="false"/>
                <w:i w:val="false"/>
                <w:color w:val="000000"/>
                <w:sz w:val="20"/>
              </w:rPr>
              <w:t xml:space="preserve">
лар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"2007-2010 жылдарға арналған Ресей Федерациясының Мемлекеттiк </w:t>
            </w:r>
            <w:r>
              <w:br/>
            </w:r>
            <w:r>
              <w:rPr>
                <w:rFonts w:ascii="Times New Roman"/>
                <w:b w:val="false"/>
                <w:i w:val="false"/>
                <w:color w:val="000000"/>
                <w:sz w:val="20"/>
              </w:rPr>
              <w:t xml:space="preserve">
      шекарасы" Федералдық мақсатты бағдарламаның шеңберінде </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Маштаково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Погодаево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Opcк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Әлiмбет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Мариинский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Желқуар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Павловка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Сұлу Ағаш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Горняк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Жезкент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Озинки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Одесское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Бидайық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Казанское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