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0654" w14:textId="f590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мәні бар мемлекеттік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9 тамыздағы N 822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сатып алу туралы" Қазақстан Республикасының 2002 жылғы 16 мамырдағы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 1-тармағының 5) тармақшасына сәйкес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"Сырдария" бассейндiк су шаруашылығы бiрлестiгi Қазақстан Республикасы мен Өзбекстан Республикасының мемлекетаралық су шаруашылығы объектілерiн бiрлесiп ұстау жөнiндегi сатып алудың маңызды стратегиялық мәнi бар жұмыстар мен қызметтердi берушi болып белгіленсiн.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министрлiгi заңнамада белгіленген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1-тармағында көрсетілген заңды тұлғамен мемлекеттiк сатып алу туралы шарт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жасалатын шартты 2005 жылға арналған республикалық бюджетте 034 "Cу берумен байланысы жоқ республикалық су шаруашылығы объектілерiн пайдалану" бағдарламасы бойынша көзделген қаражат шегiнде қаржыландыруды;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сәйкес қызметтердi мемлекеттiк сатып алу үшiн пайдаланатын қаражаттың оңтайлы және тиiмдi жұмсалу қағидатын сақтауды;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қаулыдан туындайтын өзге де шараларды қабылдауды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