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7201" w14:textId="5557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халықаралық теңiз сауда портының екiншi кезегi құрылысының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13 қыркүйектегі N 916 Қаулысы. Күші жойылды - ҚР Үкіметінің 2007.02.27. N 152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2007.02.27. N  </w:t>
      </w:r>
      <w:r>
        <w:rPr>
          <w:rFonts w:ascii="Times New Roman"/>
          <w:b w:val="false"/>
          <w:i w:val="false"/>
          <w:color w:val="ff0000"/>
          <w:sz w:val="28"/>
        </w:rPr>
        <w:t xml:space="preserve">152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Ақтау халықаралық теңiз сауда портының (бұдан әрi - Ақтау порты) екiншi кезегiнің құрылысын салу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"Моbilех Oil Terminal" жауапкершілігі шектеулi серiктестігі (бұдан әрi - Серiктестік) сатып алудың маңызды стратегиялық мәнi бар Ақтау портында мемлекеттiк инфрақұрылымдық құрылыстар (толқын тосқы, жағалаудағы толқын тосқы, басқа гидротехникалық құрылыстар) салу, теңiз түбiн тереңдету жұмыстарын жүргізу жөнiндегi жұмыстар мен қызметтердi атқарушы болып белгіленсiн.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министрлiгiнiң "Ақтау халықаралық теңiз сауда порты" республикалық мемлекеттiк кәсiпорнына (бұдан әрi - Кәсіпорын) заңнамада белгіленген тәртiппен: </w:t>
      </w:r>
      <w:r>
        <w:br/>
      </w:r>
      <w:r>
        <w:rPr>
          <w:rFonts w:ascii="Times New Roman"/>
          <w:b w:val="false"/>
          <w:i w:val="false"/>
          <w:color w:val="000000"/>
          <w:sz w:val="28"/>
        </w:rPr>
        <w:t xml:space="preserve">
      1) осы қаулының 1-тармағында көрсетiлген заңды тұлғамен мемлекеттiк сатып алу туралы шарт жасасуды; </w:t>
      </w:r>
      <w:r>
        <w:br/>
      </w:r>
      <w:r>
        <w:rPr>
          <w:rFonts w:ascii="Times New Roman"/>
          <w:b w:val="false"/>
          <w:i w:val="false"/>
          <w:color w:val="000000"/>
          <w:sz w:val="28"/>
        </w:rPr>
        <w:t>
      2) ақшаны оңтайлы және тиiмдi жұмсау қағидатын сақтауды, сондай-ақ "Мемлекеттік сатып алу туралы" Қазақстан Республикасының 2002 жылғы 16 мамырдағы Заңы  </w:t>
      </w:r>
      <w:r>
        <w:rPr>
          <w:rFonts w:ascii="Times New Roman"/>
          <w:b w:val="false"/>
          <w:i w:val="false"/>
          <w:color w:val="000000"/>
          <w:sz w:val="28"/>
        </w:rPr>
        <w:t xml:space="preserve">21-бабының </w:t>
      </w:r>
      <w:r>
        <w:rPr>
          <w:rFonts w:ascii="Times New Roman"/>
          <w:b w:val="false"/>
          <w:i w:val="false"/>
          <w:color w:val="000000"/>
          <w:sz w:val="28"/>
        </w:rPr>
        <w:t xml:space="preserve"> 3 және 4-тармақтарын орындауды; </w:t>
      </w:r>
      <w:r>
        <w:br/>
      </w:r>
      <w:r>
        <w:rPr>
          <w:rFonts w:ascii="Times New Roman"/>
          <w:b w:val="false"/>
          <w:i w:val="false"/>
          <w:color w:val="000000"/>
          <w:sz w:val="28"/>
        </w:rPr>
        <w:t xml:space="preserve">
      3) осы қаулыдан туындайтын өзге де шараларды қабылдауды қамтамасыз ету ұсынылсын. </w:t>
      </w:r>
    </w:p>
    <w:bookmarkEnd w:id="2"/>
    <w:bookmarkStart w:name="z4" w:id="3"/>
    <w:p>
      <w:pPr>
        <w:spacing w:after="0"/>
        <w:ind w:left="0"/>
        <w:jc w:val="both"/>
      </w:pPr>
      <w:r>
        <w:rPr>
          <w:rFonts w:ascii="Times New Roman"/>
          <w:b w:val="false"/>
          <w:i w:val="false"/>
          <w:color w:val="000000"/>
          <w:sz w:val="28"/>
        </w:rPr>
        <w:t xml:space="preserve">
      3. Кәсіпорын Қазақстан Республикасы Көлiк және коммуникация министрлiгiмен бiрлесiп, заңнамада белгіленген тәртіппен Ақтау порты екiншi кезегінің құрылысы үшiн жалпы алаңы 22 га жер телiмiн 49 (қырық тоғыз) жыл мерзiмге мына шарттармен Серiктестiкке уақытша өтемдi пайдалануға берудi қамтамасыз етсiн: </w:t>
      </w:r>
      <w:r>
        <w:br/>
      </w:r>
      <w:r>
        <w:rPr>
          <w:rFonts w:ascii="Times New Roman"/>
          <w:b w:val="false"/>
          <w:i w:val="false"/>
          <w:color w:val="000000"/>
          <w:sz w:val="28"/>
        </w:rPr>
        <w:t xml:space="preserve">
      1) жер телiмiн кепілге беру және жалға алушының жер телiмiн нақты иелiктен шығаруға әкеп соқтыратын кез келген шаралар мен шешімдердi қабылдау құқығынсыз; </w:t>
      </w:r>
      <w:r>
        <w:br/>
      </w:r>
      <w:r>
        <w:rPr>
          <w:rFonts w:ascii="Times New Roman"/>
          <w:b w:val="false"/>
          <w:i w:val="false"/>
          <w:color w:val="000000"/>
          <w:sz w:val="28"/>
        </w:rPr>
        <w:t xml:space="preserve">
      2) қолданыстағы заңнамаға сәйкес табиғи ресурстар мен қоршаған ортаны қорғауды қамтамасыз ету. </w:t>
      </w:r>
    </w:p>
    <w:bookmarkEnd w:id="3"/>
    <w:bookmarkStart w:name="z6" w:id="4"/>
    <w:p>
      <w:pPr>
        <w:spacing w:after="0"/>
        <w:ind w:left="0"/>
        <w:jc w:val="both"/>
      </w:pPr>
      <w:r>
        <w:rPr>
          <w:rFonts w:ascii="Times New Roman"/>
          <w:b w:val="false"/>
          <w:i w:val="false"/>
          <w:color w:val="000000"/>
          <w:sz w:val="28"/>
        </w:rPr>
        <w:t xml:space="preserve">
      3-1. Маңғыстау облысының әкiмi Қазақстан Республикасы Ауыл шаруашылығы министрлiгiмен келiсiм бойынша Ақтау портын солтүстiк бағытта кеңейту және гидротехникалық құрылыстар салу үшiн заңнамада белгiленген тәртiппен су қоры жерiнен жалпы алаңы 35 гектар жер учаскесiн 49 (қырық тоғыз) жыл мерзiмге осы қаулының 3-тармағында көзделген шарттарда Серiктестiкке уақытша өтемдi жер пайдалануға берудi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2006.06.22. N  </w:t>
      </w:r>
      <w:r>
        <w:rPr>
          <w:rFonts w:ascii="Times New Roman"/>
          <w:b w:val="false"/>
          <w:i w:val="false"/>
          <w:color w:val="000000"/>
          <w:sz w:val="28"/>
        </w:rPr>
        <w:t xml:space="preserve">573 </w:t>
      </w:r>
      <w:r>
        <w:rPr>
          <w:rFonts w:ascii="Times New Roman"/>
          <w:b w:val="false"/>
          <w:i w:val="false"/>
          <w:color w:val="ff0000"/>
          <w:sz w:val="28"/>
        </w:rPr>
        <w:t xml:space="preserve"> (алғаш рет ресми жарияланған күнiнен бастап он күнтiзбелiк күн өткен соң қолданысқа енгізіледі) қаулысымен. </w:t>
      </w:r>
    </w:p>
    <w:bookmarkEnd w:id="4"/>
    <w:bookmarkStart w:name="z5" w:id="5"/>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