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fcba" w14:textId="b5ef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11 қыркүйектегі N 1376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қыркүйектегі N 941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Үкiметiнің заң жобалау қызметiн жетiлдiру жөнiндегi шаралар туралы" Қазақстан Республикасы Үкiметiнiң 2000 жылғы 11 қыркүйектегi N 1376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40, 455-құжат)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қызметi мәселелерi жөнiндегi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Мұқашев Рахмет Желдiбайұлы - Қазақстан Республикасының Әдiлет бiрiншi вице-министрi,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Қошанов Ерлан Жақанұлы - Қазақстан Республикасының Көлiк және коммуникация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Жәкенов Асқар Серiкжанұлы - Қазақстан Республикасының Премьер-Министрi Кеңсесiнiң Заң бөлiмi меңгерушiсiнiң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Досжан Ардақ Дүкенбайұлы - Қазақстан Республикасының Мәдениет, ақпарат және спорт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Мұсайбеков Сәкен Жүнiсбекұлы, Өмiрәлиев Ербол Жұмабайұлы, Ысқақов Нұрлан Әбдiлдаұлы, Жоламан Рүстем Қабидоллаұлы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