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5318" w14:textId="1315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министрлігінiң әскери клиникалық госпиталiн Алматы қаласының коммуналдық меншiгiне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2005 жылғы 1 қазандағы N 984 қаулысы. Күші жойылды - Қазақстан Республикасы Үкіметінің 2013 жылғы 8 қарашадағы № 1182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08.11.2013 </w:t>
      </w:r>
      <w:r>
        <w:rPr>
          <w:rFonts w:ascii="Times New Roman"/>
          <w:b w:val="false"/>
          <w:i w:val="false"/>
          <w:color w:val="ff0000"/>
          <w:sz w:val="28"/>
        </w:rPr>
        <w:t>№ 1182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"Мемлекеттiк мүлiктi мемлекеттiк меншiктiң бiр түрiнен екiншi түрiне беру ережесiн бекiту туралы" Қазақстан Республикасы Үкiметiнiң 2003 жылғы 22 қаңтардағы N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Алматы қаласы әкiмiнiң Алматы қаласы, Фурманов көшесi, 222 мекен-жайында орналасқан Қазақстан Республикасы Қорғаныс министрлiгiнiң әскери клиникалық госпиталiн (бұдан әрi - госпиталь) республикалық меншiктен Алматы қаласының коммуналдық меншiгiне беру туралы ұсынысы қабылдансын. </w:t>
      </w:r>
    </w:p>
    <w:bookmarkEnd w:id="1"/>
    <w:bookmarkStart w:name="z3" w:id="2"/>
    <w:p>
      <w:pPr>
        <w:spacing w:after="0"/>
        <w:ind w:left="0"/>
        <w:jc w:val="both"/>
      </w:pPr>
      <w:r>
        <w:rPr>
          <w:rFonts w:ascii="Times New Roman"/>
          <w:b w:val="false"/>
          <w:i w:val="false"/>
          <w:color w:val="000000"/>
          <w:sz w:val="28"/>
        </w:rPr>
        <w:t xml:space="preserve">
      2. Алматы қаласының әкiмi госпитальдi қабылдап алумен бiр мезгiлде Алматы қаласында госпитальдi орналастыру үшiн салынған мүлiктiк кешендi Қазақстан Республикасы Қорғаныс министрлiгiне берсiн.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Қорғаныс министрлiгi және Қазақстан Республикасы Қаржы министрлiгiнiң Мемлекеттiк мүлiк және жекешелендiру комитетi Алматы қаласының әкiмдiгiмен бiрлесiп, белгiленген тәртiппен госпитальдi Алматы қаласының коммуналдық меншiгiне және госпитальдi орналастыруға арналған мүлiктiк кешендi республикалық меншiкке қабылдап алу-беру жөнiндегi қажеттi ұйымдастыру шараларын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