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4718" w14:textId="ef84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 мен Қазақстан Республикасы Yкiметiнiң кейбiр шешімдерiнiң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қазандағы N 1004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"Ұлттық акционерлiк, мемлекеттiк холдинг және акционерлiк компаниялар, акционерлiк қоғамдар және ұжымдық кәсiпорындар балансындағы әлеуметтік мәдени-тұрмыс объектiлерiн жекешелендiрудің тәртiбi туралы ереженi бекiту туралы" Қазақстан Республикасы Министрлер Кабинетiнің 1995 жылғы 22 ақпандағы N 193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1995 ж., N 7, 79-құжат);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Үкiметiнiң кейбiр шешiмдерiне өзгертулер мен толықтырулар енгiзу және күшi жойылған деп тану туралы" Қазақстан Республикасы Үкiметiнiң 1996 жылғы 25 сәуiрдегi N 507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17, 144-құжат) 1-тармағы.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Pecпубликасының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