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6b19" w14:textId="4d66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Пәкiстан Ислам Республикасына ізгiлiк көмек көрсету туралы</w:t>
      </w:r>
    </w:p>
    <w:p>
      <w:pPr>
        <w:spacing w:after="0"/>
        <w:ind w:left="0"/>
        <w:jc w:val="both"/>
      </w:pPr>
      <w:r>
        <w:rPr>
          <w:rFonts w:ascii="Times New Roman"/>
          <w:b w:val="false"/>
          <w:i w:val="false"/>
          <w:color w:val="000000"/>
          <w:sz w:val="28"/>
        </w:rPr>
        <w:t>Қазақстан Республикасы Үкіметінің 2005 жылғы 14 қазандағы N 1026 Қаулысы</w:t>
      </w:r>
    </w:p>
    <w:p>
      <w:pPr>
        <w:spacing w:after="0"/>
        <w:ind w:left="0"/>
        <w:jc w:val="both"/>
      </w:pPr>
      <w:bookmarkStart w:name="z1" w:id="0"/>
      <w:r>
        <w:rPr>
          <w:rFonts w:ascii="Times New Roman"/>
          <w:b w:val="false"/>
          <w:i w:val="false"/>
          <w:color w:val="000000"/>
          <w:sz w:val="28"/>
        </w:rPr>
        <w:t xml:space="preserve">
      2005 жылғы 8 қазандағы жер сiлкiнiсiнiң салдарынан зардап шеккен Пәкiстан Ислам Республикасына iзгілiк көмек көрсету мақсатында Қазақстан Республикасының Үкiметі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заңнамада белгіленген тәртiппен: </w:t>
      </w:r>
      <w:r>
        <w:br/>
      </w:r>
      <w:r>
        <w:rPr>
          <w:rFonts w:ascii="Times New Roman"/>
          <w:b w:val="false"/>
          <w:i w:val="false"/>
          <w:color w:val="000000"/>
          <w:sz w:val="28"/>
        </w:rPr>
        <w:t xml:space="preserve">
      1) қосымшаға сәйкес Пәкiстан Ислам Республикасына iзгілiк көмек көрсету үшін материалдық құндылықтарды мемлекеттік материалдық резервтен шығарсын; </w:t>
      </w:r>
      <w:r>
        <w:br/>
      </w:r>
      <w:r>
        <w:rPr>
          <w:rFonts w:ascii="Times New Roman"/>
          <w:b w:val="false"/>
          <w:i w:val="false"/>
          <w:color w:val="000000"/>
          <w:sz w:val="28"/>
        </w:rPr>
        <w:t xml:space="preserve">
      2) Қазақстан Республикасы Сыртқы iстер министрлiгiмен бiрлесiп, жүкті бiрге алып жүрудi және алушыға берудi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министрлiгiнiң Мемлекеттiк материалдық резервтер комитетi Пәкiстан Ислам Республикасына iзгілiк көмек көрсету үшiн заңнамада белгiленген тәртiппен көлемi 19 (он тоғыз) тонна ұнды (бiрiншi сұрып) мемлекеттiк сатып алуды жүзеге асырсын.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Төтенше жағдайлар министрлiгi Қазақстан Республикасы Экономика және бюджеттiк жоспарлау министрлiгiмен бiрлесiп, Пәкiстан Ислам Республикасына iзгiлiк көмек көрсетуге байланысты мемлекеттiк материалдық резервтен шығарылған материалдық құндылықтардың, сатып алынған ұнның құнын өтеу және оларды автомобиль және авиация көлiгімен тасымалдау үшiн 2005 жылға арналған республикалық бюджетте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Үкiметiнiң төтенше резервiнен қаражат бөлу туралы Қазақстан Республикасының Үкiметi шешiмiнiң жобасын енгiзсiн.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министрлігі iзгілік көмек жүгiн Қарағанды қаласының әуежайынан Пәкiстан Ислам Республикасы Исламабад қаласының әуежайына дейiн жеткiзудi қамтамасыз етсін. </w:t>
      </w:r>
    </w:p>
    <w:bookmarkEnd w:id="4"/>
    <w:bookmarkStart w:name="z6" w:id="5"/>
    <w:p>
      <w:pPr>
        <w:spacing w:after="0"/>
        <w:ind w:left="0"/>
        <w:jc w:val="both"/>
      </w:pPr>
      <w:r>
        <w:rPr>
          <w:rFonts w:ascii="Times New Roman"/>
          <w:b w:val="false"/>
          <w:i w:val="false"/>
          <w:color w:val="000000"/>
          <w:sz w:val="28"/>
        </w:rPr>
        <w:t>
      5.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iзгілiк көмек көрсету үшін сатып алудың маңызды стратегиялық мәнi бар материалдық құндылықтарды Қарағанды қаласының әуежайынан Пәкiстан Ислам Республикасы Исламабад қаласының әуежайына дейiнгi бағыт бойынша авиатасымалдау жөніндегi қызметтердi көрсетушi болып Қазақстан Республикасы Президентi Iс басқармасының "Бүркiт" республикалық мемлекеттiк кәсіпорны (келiсiм бойынша) белгiленсiн. </w:t>
      </w:r>
    </w:p>
    <w:bookmarkEnd w:id="5"/>
    <w:bookmarkStart w:name="z7" w:id="6"/>
    <w:p>
      <w:pPr>
        <w:spacing w:after="0"/>
        <w:ind w:left="0"/>
        <w:jc w:val="both"/>
      </w:pPr>
      <w:r>
        <w:rPr>
          <w:rFonts w:ascii="Times New Roman"/>
          <w:b w:val="false"/>
          <w:i w:val="false"/>
          <w:color w:val="000000"/>
          <w:sz w:val="28"/>
        </w:rPr>
        <w:t xml:space="preserve">
      6. Қазақстан Республикасы Сыртқы iстер министрлігі iзгілік көмек алушыны белгілесін және оны көрсету жөнiндегi шараларды үйлестiрудi жүзеге асырсын.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енгiзіледi.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2005 жылғы 14 қазандағы    </w:t>
      </w:r>
      <w:r>
        <w:br/>
      </w:r>
      <w:r>
        <w:rPr>
          <w:rFonts w:ascii="Times New Roman"/>
          <w:b w:val="false"/>
          <w:i w:val="false"/>
          <w:color w:val="000000"/>
          <w:sz w:val="28"/>
        </w:rPr>
        <w:t xml:space="preserve">
N 1026 қаулысына қосымша   </w:t>
      </w:r>
    </w:p>
    <w:bookmarkStart w:name="z9" w:id="8"/>
    <w:p>
      <w:pPr>
        <w:spacing w:after="0"/>
        <w:ind w:left="0"/>
        <w:jc w:val="left"/>
      </w:pPr>
      <w:r>
        <w:rPr>
          <w:rFonts w:ascii="Times New Roman"/>
          <w:b/>
          <w:i w:val="false"/>
          <w:color w:val="000000"/>
        </w:rPr>
        <w:t xml:space="preserve"> 
  Мемлекеттiк материалдық резервтен шығарылатын, </w:t>
      </w:r>
      <w:r>
        <w:br/>
      </w:r>
      <w:r>
        <w:rPr>
          <w:rFonts w:ascii="Times New Roman"/>
          <w:b/>
          <w:i w:val="false"/>
          <w:color w:val="000000"/>
        </w:rPr>
        <w:t xml:space="preserve">
iзгiлiк көмегiн көрсетуге арналған материалдық </w:t>
      </w:r>
      <w:r>
        <w:br/>
      </w:r>
      <w:r>
        <w:rPr>
          <w:rFonts w:ascii="Times New Roman"/>
          <w:b/>
          <w:i w:val="false"/>
          <w:color w:val="000000"/>
        </w:rPr>
        <w:t xml:space="preserve">
құндылықтардың тізбесi </w:t>
      </w:r>
    </w:p>
    <w:bookmarkEnd w:id="8"/>
    <w:p>
      <w:pPr>
        <w:spacing w:after="0"/>
        <w:ind w:left="0"/>
        <w:jc w:val="both"/>
      </w:pPr>
      <w:r>
        <w:rPr>
          <w:rFonts w:ascii="Times New Roman"/>
          <w:b w:val="false"/>
          <w:i w:val="false"/>
          <w:color w:val="000000"/>
          <w:sz w:val="28"/>
        </w:rPr>
        <w:t xml:space="preserve">      Ет-өсімдiк консервiлерi (арпа жармасынан жасалған ботқа) 325 граммнан - 30024 банкi. </w:t>
      </w:r>
      <w:r>
        <w:br/>
      </w:r>
      <w:r>
        <w:rPr>
          <w:rFonts w:ascii="Times New Roman"/>
          <w:b w:val="false"/>
          <w:i w:val="false"/>
          <w:color w:val="000000"/>
          <w:sz w:val="28"/>
        </w:rPr>
        <w:t xml:space="preserve">
      Шаруашылық сабыны 250 граммнан - 1 тонна. </w:t>
      </w:r>
      <w:r>
        <w:br/>
      </w:r>
      <w:r>
        <w:rPr>
          <w:rFonts w:ascii="Times New Roman"/>
          <w:b w:val="false"/>
          <w:i w:val="false"/>
          <w:color w:val="000000"/>
          <w:sz w:val="28"/>
        </w:rPr>
        <w:t xml:space="preserve">
      Жиырма орындық палаткалар (қыстық) - 26 дана. </w:t>
      </w:r>
      <w:r>
        <w:br/>
      </w:r>
      <w:r>
        <w:rPr>
          <w:rFonts w:ascii="Times New Roman"/>
          <w:b w:val="false"/>
          <w:i w:val="false"/>
          <w:color w:val="000000"/>
          <w:sz w:val="28"/>
        </w:rPr>
        <w:t xml:space="preserve">
      Матрац (мақта салынған) - 520 дана. </w:t>
      </w:r>
      <w:r>
        <w:br/>
      </w:r>
      <w:r>
        <w:rPr>
          <w:rFonts w:ascii="Times New Roman"/>
          <w:b w:val="false"/>
          <w:i w:val="false"/>
          <w:color w:val="000000"/>
          <w:sz w:val="28"/>
        </w:rPr>
        <w:t xml:space="preserve">
      Жамылғы (жартылай жүннен тоқылған) - 520 дана. </w:t>
      </w:r>
      <w:r>
        <w:br/>
      </w:r>
      <w:r>
        <w:rPr>
          <w:rFonts w:ascii="Times New Roman"/>
          <w:b w:val="false"/>
          <w:i w:val="false"/>
          <w:color w:val="000000"/>
          <w:sz w:val="28"/>
        </w:rPr>
        <w:t xml:space="preserve">
      Жастық - 520 дана.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