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d2b4" w14:textId="b12d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31 тамыздағы N 917 және 2004 жылғы 8 желтоқсандағы N 1289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қарашадағы N 1111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қаулыларына мынадай өзгерiстер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2005-2007 жылдарға арналған орта мерзiмдi жоспары туралы" Қазақстан Республикасы Үкiметiнiң 2004 жылғы 31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Қазақстан Республикасының әлеуметтiк-экономикалық дамуының 2005-2007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қолданыстағы және әзiрленетiн мемлекеттiк және салалық (секторалдық) бағдарламалар бөлiнiсiндегi басымды бюджеттік инвестициялық жобалардың (бағдарламалардың) тiзбесiнде (5-бөлiм):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дамытуға және кредиттер беруге арналған мақсатты трансферттердiң есебiнен қаржыландырылатын басымды жергiлiктi бюджеттiк инвестициялық жобалардың (бағдарламалардың) 2005-2007 жылдарға арналған тiзбесi"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бiлiм берудi дамытудың 2005-2010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26-жолдың 2-бағаны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Орынбор көшесi бойынан 1200 орындық орта мектеп салу";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гүлденуi - Қазақстанның гүлденуi" 2005 жылға дейiнгi кезеңге арналған Астана қаласының әлеуметтiк-экономикалық дамуының мемлекеттік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372-жолда: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"1200000" деген сандар "1100315"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"500000" деген сандар "400315"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378-жолда: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"8259149" деген сандар "8358834"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"673449" деген сандар "773134"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iске асыру туралы" Қазақстан Республикасы Yкiметінің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"Білім беру"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Бiлiм және ғылым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"Облыстық бюджеттерге, Астана және Алматы қалаларының бюджеттерiне білiм беру объектілерін салуға және қайта жаңартуға берілетiн нысаналы даму трансферттерi"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Чернышевский-Ушаков көшелерi ауданында" деген сөздер "Астана қаласының Орынбор көшесi бойынан"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кеңiстiк, оның iшiнде инвестициялық жобаларға:"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 "Қазақстан Республикасы Мәдениет, ақпарат және спорт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"Облыстық бюджеттерге, Астана және Алматы қалаларының бюджеттерiне мәдениет және спорт объектілерiн дамытуға берілетiн нысаналы даму трансферттерi"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"026 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қалаларының бюджеттерiне мәдениет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объектілерiн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берілетiн нысаналы даму трансферттерi            2705784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оның iшiнде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2000 орындық цирк ғимаратын салу                 1032335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"Думан" ойын-сауық объектілерi кешенi            773134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Қоянды өзенiнiң су қоймасында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қаласының тұрғындарына арналған қысқа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мерзiмдi демалыс аймағы                          400315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Астана қаласында теннис кортын салу              500000".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