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98c4" w14:textId="2079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10 қарашадағы N 1121 Қаулысы.
Күші жойылды - ҚР Үкіметінің 2007.12.11. N 1222 (2008 жылғы 1 қаңтардан бастап қолданысқа енгізіледі)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2007.12.11.  </w:t>
      </w:r>
      <w:r>
        <w:rPr>
          <w:rFonts w:ascii="Times New Roman"/>
          <w:b w:val="false"/>
          <w:i w:val="false"/>
          <w:color w:val="ff0000"/>
          <w:sz w:val="28"/>
        </w:rPr>
        <w:t xml:space="preserve">N 1222 </w:t>
      </w:r>
      <w:r>
        <w:rPr>
          <w:rFonts w:ascii="Times New Roman"/>
          <w:b w:val="false"/>
          <w:i w:val="false"/>
          <w:color w:val="ff0000"/>
          <w:sz w:val="28"/>
        </w:rPr>
        <w:t xml:space="preserve">(2008 жылғы 1 қаңтардан бастап қолданысқа енгізіледі) Қаулысымен. </w:t>
      </w:r>
    </w:p>
    <w:bookmarkEnd w:id="0"/>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"Қазақстан Республикасы Ұлттық Банкiнiң Банкнот фабрикасы" шаруашылық жүргiзу құқығындағы республикалық мемлекеттiк кәсiпорны осы қаулыға қосымшаға сәйкес сатып алудың маңызды стратегиялық мәнi бар баспа өнiмiн беруші болып белгіленсiн. </w:t>
      </w:r>
    </w:p>
    <w:bookmarkEnd w:id="1"/>
    <w:bookmarkStart w:name="z3" w:id="2"/>
    <w:p>
      <w:pPr>
        <w:spacing w:after="0"/>
        <w:ind w:left="0"/>
        <w:jc w:val="both"/>
      </w:pPr>
      <w:r>
        <w:rPr>
          <w:rFonts w:ascii="Times New Roman"/>
          <w:b w:val="false"/>
          <w:i w:val="false"/>
          <w:color w:val="000000"/>
          <w:sz w:val="28"/>
        </w:rPr>
        <w:t xml:space="preserve">
      2. Тиiстi бюджеттiк бағдарламалардың әкiмшiлерi, мемлекеттiк кәсiпорындар, акцияларының (үлестерiнiң) елу және одан да көп пайызы немесе акцияларының бақылау пакеті мемлекетке тиесілі заңды тұлғалар және олармен аффилиирленген заңды тұлғалар (келiсiм бойынша) заңнамада белгіленген тәртiппен: </w:t>
      </w:r>
      <w:r>
        <w:br/>
      </w:r>
      <w:r>
        <w:rPr>
          <w:rFonts w:ascii="Times New Roman"/>
          <w:b w:val="false"/>
          <w:i w:val="false"/>
          <w:color w:val="000000"/>
          <w:sz w:val="28"/>
        </w:rPr>
        <w:t xml:space="preserve">
      осы қаулының 1-тармағында көрсетiлген заңды тұлғамен осы қаулыға қосымшада көрсетілген баспа өнiмiн мемлекеттік сатып алу туралы шарт жасасуды; </w:t>
      </w:r>
      <w:r>
        <w:br/>
      </w:r>
      <w:r>
        <w:rPr>
          <w:rFonts w:ascii="Times New Roman"/>
          <w:b w:val="false"/>
          <w:i w:val="false"/>
          <w:color w:val="000000"/>
          <w:sz w:val="28"/>
        </w:rPr>
        <w:t xml:space="preserve">
      осы қаулыға сәйкес сатып алу үшін пайдаланылатын ақшаны оңтайлы және тиiмдi жұмсау қағидатын сақтауды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10 қарашадағы </w:t>
      </w:r>
      <w:r>
        <w:br/>
      </w:r>
      <w:r>
        <w:rPr>
          <w:rFonts w:ascii="Times New Roman"/>
          <w:b w:val="false"/>
          <w:i w:val="false"/>
          <w:color w:val="000000"/>
          <w:sz w:val="28"/>
        </w:rPr>
        <w:t xml:space="preserve">
N 1121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Сатып алудың маңызды стратегиялық мәнi бар </w:t>
      </w:r>
      <w:r>
        <w:br/>
      </w:r>
      <w:r>
        <w:rPr>
          <w:rFonts w:ascii="Times New Roman"/>
          <w:b/>
          <w:i w:val="false"/>
          <w:color w:val="000000"/>
        </w:rPr>
        <w:t xml:space="preserve">
баспа өнімінің тізбесі </w:t>
      </w:r>
    </w:p>
    <w:bookmarkEnd w:id="4"/>
    <w:p>
      <w:pPr>
        <w:spacing w:after="0"/>
        <w:ind w:left="0"/>
        <w:jc w:val="both"/>
      </w:pPr>
      <w:r>
        <w:rPr>
          <w:rFonts w:ascii="Times New Roman"/>
          <w:b w:val="false"/>
          <w:i w:val="false"/>
          <w:color w:val="000000"/>
          <w:sz w:val="28"/>
        </w:rPr>
        <w:t xml:space="preserve">      1. Визалық жапсырмалар. </w:t>
      </w:r>
      <w:r>
        <w:br/>
      </w:r>
      <w:r>
        <w:rPr>
          <w:rFonts w:ascii="Times New Roman"/>
          <w:b w:val="false"/>
          <w:i w:val="false"/>
          <w:color w:val="000000"/>
          <w:sz w:val="28"/>
        </w:rPr>
        <w:t xml:space="preserve">
      2. Азаматтық хал актілерін тіркеу туралы куәліктің бланкілері - куәліктер: </w:t>
      </w:r>
      <w:r>
        <w:br/>
      </w:r>
      <w:r>
        <w:rPr>
          <w:rFonts w:ascii="Times New Roman"/>
          <w:b w:val="false"/>
          <w:i w:val="false"/>
          <w:color w:val="000000"/>
          <w:sz w:val="28"/>
        </w:rPr>
        <w:t xml:space="preserve">
      1) тегін, атын, әкесінің атын өзгерту туралы; </w:t>
      </w:r>
      <w:r>
        <w:br/>
      </w:r>
      <w:r>
        <w:rPr>
          <w:rFonts w:ascii="Times New Roman"/>
          <w:b w:val="false"/>
          <w:i w:val="false"/>
          <w:color w:val="000000"/>
          <w:sz w:val="28"/>
        </w:rPr>
        <w:t xml:space="preserve">
      2) бала асырап алу туралы; </w:t>
      </w:r>
      <w:r>
        <w:br/>
      </w:r>
      <w:r>
        <w:rPr>
          <w:rFonts w:ascii="Times New Roman"/>
          <w:b w:val="false"/>
          <w:i w:val="false"/>
          <w:color w:val="000000"/>
          <w:sz w:val="28"/>
        </w:rPr>
        <w:t xml:space="preserve">
      3) әке болуды анықтау туралы; </w:t>
      </w:r>
      <w:r>
        <w:br/>
      </w:r>
      <w:r>
        <w:rPr>
          <w:rFonts w:ascii="Times New Roman"/>
          <w:b w:val="false"/>
          <w:i w:val="false"/>
          <w:color w:val="000000"/>
          <w:sz w:val="28"/>
        </w:rPr>
        <w:t xml:space="preserve">
      4) некенің бұзылуы туралы; </w:t>
      </w:r>
      <w:r>
        <w:br/>
      </w:r>
      <w:r>
        <w:rPr>
          <w:rFonts w:ascii="Times New Roman"/>
          <w:b w:val="false"/>
          <w:i w:val="false"/>
          <w:color w:val="000000"/>
          <w:sz w:val="28"/>
        </w:rPr>
        <w:t xml:space="preserve">
      5) тууы туралы; </w:t>
      </w:r>
      <w:r>
        <w:br/>
      </w:r>
      <w:r>
        <w:rPr>
          <w:rFonts w:ascii="Times New Roman"/>
          <w:b w:val="false"/>
          <w:i w:val="false"/>
          <w:color w:val="000000"/>
          <w:sz w:val="28"/>
        </w:rPr>
        <w:t xml:space="preserve">
      6) некеге тұру туралы; </w:t>
      </w:r>
      <w:r>
        <w:br/>
      </w:r>
      <w:r>
        <w:rPr>
          <w:rFonts w:ascii="Times New Roman"/>
          <w:b w:val="false"/>
          <w:i w:val="false"/>
          <w:color w:val="000000"/>
          <w:sz w:val="28"/>
        </w:rPr>
        <w:t xml:space="preserve">
      7) қайтыс болғандығы туралы. </w:t>
      </w:r>
      <w:r>
        <w:br/>
      </w:r>
      <w:r>
        <w:rPr>
          <w:rFonts w:ascii="Times New Roman"/>
          <w:b w:val="false"/>
          <w:i w:val="false"/>
          <w:color w:val="000000"/>
          <w:sz w:val="28"/>
        </w:rPr>
        <w:t xml:space="preserve">
      3. Астық қолхаттары  - астық қабылдаушы кәсіпорын беретін, астық иесінен астықты сақтауға қабылдап алғанын растайтын екі жақты қойма куәлігі. </w:t>
      </w:r>
      <w:r>
        <w:br/>
      </w:r>
      <w:r>
        <w:rPr>
          <w:rFonts w:ascii="Times New Roman"/>
          <w:b w:val="false"/>
          <w:i w:val="false"/>
          <w:color w:val="000000"/>
          <w:sz w:val="28"/>
        </w:rPr>
        <w:t xml:space="preserve">
      4. Әскери билеттер. </w:t>
      </w:r>
      <w:r>
        <w:br/>
      </w:r>
      <w:r>
        <w:rPr>
          <w:rFonts w:ascii="Times New Roman"/>
          <w:b w:val="false"/>
          <w:i w:val="false"/>
          <w:color w:val="000000"/>
          <w:sz w:val="28"/>
        </w:rPr>
        <w:t xml:space="preserve">
      5. Негізгі жалпы білім туралы куәлік. </w:t>
      </w:r>
      <w:r>
        <w:br/>
      </w:r>
      <w:r>
        <w:rPr>
          <w:rFonts w:ascii="Times New Roman"/>
          <w:b w:val="false"/>
          <w:i w:val="false"/>
          <w:color w:val="000000"/>
          <w:sz w:val="28"/>
        </w:rPr>
        <w:t xml:space="preserve">
      6. Негізгі жалпы білім туралы үздік үлгідегі куәлік. </w:t>
      </w:r>
      <w:r>
        <w:br/>
      </w:r>
      <w:r>
        <w:rPr>
          <w:rFonts w:ascii="Times New Roman"/>
          <w:b w:val="false"/>
          <w:i w:val="false"/>
          <w:color w:val="000000"/>
          <w:sz w:val="28"/>
        </w:rPr>
        <w:t xml:space="preserve">
      7. Негізгі жалпы білім туралы куәлікке қосымша. </w:t>
      </w:r>
      <w:r>
        <w:br/>
      </w:r>
      <w:r>
        <w:rPr>
          <w:rFonts w:ascii="Times New Roman"/>
          <w:b w:val="false"/>
          <w:i w:val="false"/>
          <w:color w:val="000000"/>
          <w:sz w:val="28"/>
        </w:rPr>
        <w:t xml:space="preserve">
      8. Орта жалпы білім туралы аттестат. </w:t>
      </w:r>
      <w:r>
        <w:br/>
      </w:r>
      <w:r>
        <w:rPr>
          <w:rFonts w:ascii="Times New Roman"/>
          <w:b w:val="false"/>
          <w:i w:val="false"/>
          <w:color w:val="000000"/>
          <w:sz w:val="28"/>
        </w:rPr>
        <w:t xml:space="preserve">
      9. Орта жалпы білім туралы үздік үлгідегі аттестат. </w:t>
      </w:r>
      <w:r>
        <w:br/>
      </w:r>
      <w:r>
        <w:rPr>
          <w:rFonts w:ascii="Times New Roman"/>
          <w:b w:val="false"/>
          <w:i w:val="false"/>
          <w:color w:val="000000"/>
          <w:sz w:val="28"/>
        </w:rPr>
        <w:t xml:space="preserve">
      10. Орта жалпы білім туралы "Алтын белгі" аттестат. </w:t>
      </w:r>
      <w:r>
        <w:br/>
      </w:r>
      <w:r>
        <w:rPr>
          <w:rFonts w:ascii="Times New Roman"/>
          <w:b w:val="false"/>
          <w:i w:val="false"/>
          <w:color w:val="000000"/>
          <w:sz w:val="28"/>
        </w:rPr>
        <w:t xml:space="preserve">
      11. Орта жалпы білім туралы аттестатқа қосымша. </w:t>
      </w:r>
      <w:r>
        <w:br/>
      </w:r>
      <w:r>
        <w:rPr>
          <w:rFonts w:ascii="Times New Roman"/>
          <w:b w:val="false"/>
          <w:i w:val="false"/>
          <w:color w:val="000000"/>
          <w:sz w:val="28"/>
        </w:rPr>
        <w:t xml:space="preserve">
      12. Білім алуды аяқтамаған азаматтарға берілетін анықтама. </w:t>
      </w:r>
      <w:r>
        <w:br/>
      </w:r>
      <w:r>
        <w:rPr>
          <w:rFonts w:ascii="Times New Roman"/>
          <w:b w:val="false"/>
          <w:i w:val="false"/>
          <w:color w:val="000000"/>
          <w:sz w:val="28"/>
        </w:rPr>
        <w:t xml:space="preserve">
      13. Ұлттық бірыңғай тестілеу сертификаты. </w:t>
      </w:r>
      <w:r>
        <w:br/>
      </w:r>
      <w:r>
        <w:rPr>
          <w:rFonts w:ascii="Times New Roman"/>
          <w:b w:val="false"/>
          <w:i w:val="false"/>
          <w:color w:val="000000"/>
          <w:sz w:val="28"/>
        </w:rPr>
        <w:t xml:space="preserve">
      14. Мемлекеттік аралық бақылау сертификаты. </w:t>
      </w:r>
      <w:r>
        <w:br/>
      </w:r>
      <w:r>
        <w:rPr>
          <w:rFonts w:ascii="Times New Roman"/>
          <w:b w:val="false"/>
          <w:i w:val="false"/>
          <w:color w:val="000000"/>
          <w:sz w:val="28"/>
        </w:rPr>
        <w:t xml:space="preserve">
      15. Кешенді тестілеу сертификаты. </w:t>
      </w:r>
      <w:r>
        <w:br/>
      </w:r>
      <w:r>
        <w:rPr>
          <w:rFonts w:ascii="Times New Roman"/>
          <w:b w:val="false"/>
          <w:i w:val="false"/>
          <w:color w:val="000000"/>
          <w:sz w:val="28"/>
        </w:rPr>
        <w:t xml:space="preserve">
      16. Мұғалімдердің біліктілігін арттыру курсынан өткені туралы сертификат. </w:t>
      </w:r>
      <w:r>
        <w:br/>
      </w:r>
      <w:r>
        <w:rPr>
          <w:rFonts w:ascii="Times New Roman"/>
          <w:b w:val="false"/>
          <w:i w:val="false"/>
          <w:color w:val="000000"/>
          <w:sz w:val="28"/>
        </w:rPr>
        <w:t xml:space="preserve">
      17. Қазақстан Республикасының білім беру жүйесінің педагогикалық қызметкерлеріне біліктілік санаттарын беру туралы куәлік. </w:t>
      </w:r>
      <w:r>
        <w:br/>
      </w:r>
      <w:r>
        <w:rPr>
          <w:rFonts w:ascii="Times New Roman"/>
          <w:b w:val="false"/>
          <w:i w:val="false"/>
          <w:color w:val="000000"/>
          <w:sz w:val="28"/>
        </w:rPr>
        <w:t xml:space="preserve">
      18. Кәсіптік бастауыш білім беретін оқу орындарында даярлау, қайта даярлау және біліктілігін арттыру курстарының  куәлігі. </w:t>
      </w:r>
      <w:r>
        <w:br/>
      </w:r>
      <w:r>
        <w:rPr>
          <w:rFonts w:ascii="Times New Roman"/>
          <w:b w:val="false"/>
          <w:i w:val="false"/>
          <w:color w:val="000000"/>
          <w:sz w:val="28"/>
        </w:rPr>
        <w:t xml:space="preserve">
      19. Техникалық және қызмет көрсету еңбегінiң кәсiптерi (мамандықтары) бойынша кәсіптік дайындығының деңгейiн растау және білiктiлiк беру туралы сертификат. </w:t>
      </w:r>
      <w:r>
        <w:br/>
      </w:r>
      <w:r>
        <w:rPr>
          <w:rFonts w:ascii="Times New Roman"/>
          <w:b w:val="false"/>
          <w:i w:val="false"/>
          <w:color w:val="000000"/>
          <w:sz w:val="28"/>
        </w:rPr>
        <w:t xml:space="preserve">
      20. Кәсiптiк бастауыш білім туралы диплом. </w:t>
      </w:r>
      <w:r>
        <w:br/>
      </w:r>
      <w:r>
        <w:rPr>
          <w:rFonts w:ascii="Times New Roman"/>
          <w:b w:val="false"/>
          <w:i w:val="false"/>
          <w:color w:val="000000"/>
          <w:sz w:val="28"/>
        </w:rPr>
        <w:t xml:space="preserve">
      21. Кәсiптiк бастауыш бiлiм туралы үздік үлгідегi диплом. </w:t>
      </w:r>
      <w:r>
        <w:br/>
      </w:r>
      <w:r>
        <w:rPr>
          <w:rFonts w:ascii="Times New Roman"/>
          <w:b w:val="false"/>
          <w:i w:val="false"/>
          <w:color w:val="000000"/>
          <w:sz w:val="28"/>
        </w:rPr>
        <w:t xml:space="preserve">
      22. Кәсiптiк бастауыш бiлiм туралы дипломға қосымша. </w:t>
      </w:r>
      <w:r>
        <w:br/>
      </w:r>
      <w:r>
        <w:rPr>
          <w:rFonts w:ascii="Times New Roman"/>
          <w:b w:val="false"/>
          <w:i w:val="false"/>
          <w:color w:val="000000"/>
          <w:sz w:val="28"/>
        </w:rPr>
        <w:t xml:space="preserve">
      23. Кәсіптік орта білім туралы диплом. </w:t>
      </w:r>
      <w:r>
        <w:br/>
      </w:r>
      <w:r>
        <w:rPr>
          <w:rFonts w:ascii="Times New Roman"/>
          <w:b w:val="false"/>
          <w:i w:val="false"/>
          <w:color w:val="000000"/>
          <w:sz w:val="28"/>
        </w:rPr>
        <w:t xml:space="preserve">
      24. Кәсіптік орта бiлiм туралы үздік үлгідегі диплом. </w:t>
      </w:r>
      <w:r>
        <w:br/>
      </w:r>
      <w:r>
        <w:rPr>
          <w:rFonts w:ascii="Times New Roman"/>
          <w:b w:val="false"/>
          <w:i w:val="false"/>
          <w:color w:val="000000"/>
          <w:sz w:val="28"/>
        </w:rPr>
        <w:t xml:space="preserve">
      25. Кәсіптік орта білім туралы дипломға қосымша. </w:t>
      </w:r>
      <w:r>
        <w:br/>
      </w:r>
      <w:r>
        <w:rPr>
          <w:rFonts w:ascii="Times New Roman"/>
          <w:b w:val="false"/>
          <w:i w:val="false"/>
          <w:color w:val="000000"/>
          <w:sz w:val="28"/>
        </w:rPr>
        <w:t xml:space="preserve">
      26. Арнаулы жоғары бiлiм туралы диплом. </w:t>
      </w:r>
      <w:r>
        <w:br/>
      </w:r>
      <w:r>
        <w:rPr>
          <w:rFonts w:ascii="Times New Roman"/>
          <w:b w:val="false"/>
          <w:i w:val="false"/>
          <w:color w:val="000000"/>
          <w:sz w:val="28"/>
        </w:rPr>
        <w:t xml:space="preserve">
      27. Арнаулы жоғары білім туралы үздік үлгідегі диплом. </w:t>
      </w:r>
      <w:r>
        <w:br/>
      </w:r>
      <w:r>
        <w:rPr>
          <w:rFonts w:ascii="Times New Roman"/>
          <w:b w:val="false"/>
          <w:i w:val="false"/>
          <w:color w:val="000000"/>
          <w:sz w:val="28"/>
        </w:rPr>
        <w:t xml:space="preserve">
      28. Арнаулы жоғары бiлiм туралы дипломға қосымша. </w:t>
      </w:r>
      <w:r>
        <w:br/>
      </w:r>
      <w:r>
        <w:rPr>
          <w:rFonts w:ascii="Times New Roman"/>
          <w:b w:val="false"/>
          <w:i w:val="false"/>
          <w:color w:val="000000"/>
          <w:sz w:val="28"/>
        </w:rPr>
        <w:t xml:space="preserve">
      29. Кәсiптiк жоғары білім туралы диплом. </w:t>
      </w:r>
      <w:r>
        <w:br/>
      </w:r>
      <w:r>
        <w:rPr>
          <w:rFonts w:ascii="Times New Roman"/>
          <w:b w:val="false"/>
          <w:i w:val="false"/>
          <w:color w:val="000000"/>
          <w:sz w:val="28"/>
        </w:rPr>
        <w:t xml:space="preserve">
      30. Кәсіптік жоғары білiм туралы үздік үлгідегі диплом. </w:t>
      </w:r>
      <w:r>
        <w:br/>
      </w:r>
      <w:r>
        <w:rPr>
          <w:rFonts w:ascii="Times New Roman"/>
          <w:b w:val="false"/>
          <w:i w:val="false"/>
          <w:color w:val="000000"/>
          <w:sz w:val="28"/>
        </w:rPr>
        <w:t xml:space="preserve">
      31. Кәсіптік жоғары бiлiм туралы дипломға қосымша. </w:t>
      </w:r>
      <w:r>
        <w:br/>
      </w:r>
      <w:r>
        <w:rPr>
          <w:rFonts w:ascii="Times New Roman"/>
          <w:b w:val="false"/>
          <w:i w:val="false"/>
          <w:color w:val="000000"/>
          <w:sz w:val="28"/>
        </w:rPr>
        <w:t xml:space="preserve">
      32. Жоғары ғылыми-педагогикалық білім туралы диплом. </w:t>
      </w:r>
      <w:r>
        <w:br/>
      </w:r>
      <w:r>
        <w:rPr>
          <w:rFonts w:ascii="Times New Roman"/>
          <w:b w:val="false"/>
          <w:i w:val="false"/>
          <w:color w:val="000000"/>
          <w:sz w:val="28"/>
        </w:rPr>
        <w:t xml:space="preserve">
      33. Жоғары ғылыми-педагогикалық білім туралы үздік үлгідегі диплом. </w:t>
      </w:r>
      <w:r>
        <w:br/>
      </w:r>
      <w:r>
        <w:rPr>
          <w:rFonts w:ascii="Times New Roman"/>
          <w:b w:val="false"/>
          <w:i w:val="false"/>
          <w:color w:val="000000"/>
          <w:sz w:val="28"/>
        </w:rPr>
        <w:t xml:space="preserve">
      34. Жоғары ғылыми-педагогикалық білім туралы дипломға қосымша. </w:t>
      </w:r>
      <w:r>
        <w:br/>
      </w:r>
      <w:r>
        <w:rPr>
          <w:rFonts w:ascii="Times New Roman"/>
          <w:b w:val="false"/>
          <w:i w:val="false"/>
          <w:color w:val="000000"/>
          <w:sz w:val="28"/>
        </w:rPr>
        <w:t xml:space="preserve">
      35. Интернатураны бітіргені туралы куәлiк. </w:t>
      </w:r>
      <w:r>
        <w:br/>
      </w:r>
      <w:r>
        <w:rPr>
          <w:rFonts w:ascii="Times New Roman"/>
          <w:b w:val="false"/>
          <w:i w:val="false"/>
          <w:color w:val="000000"/>
          <w:sz w:val="28"/>
        </w:rPr>
        <w:t xml:space="preserve">
      36. Клиникалық ординатураны бітіргені туралы куәлiк. </w:t>
      </w:r>
      <w:r>
        <w:br/>
      </w:r>
      <w:r>
        <w:rPr>
          <w:rFonts w:ascii="Times New Roman"/>
          <w:b w:val="false"/>
          <w:i w:val="false"/>
          <w:color w:val="000000"/>
          <w:sz w:val="28"/>
        </w:rPr>
        <w:t xml:space="preserve">
      37. Ассистентура-тағылымдаманы бітіргені туралы куәлiк. </w:t>
      </w:r>
      <w:r>
        <w:br/>
      </w:r>
      <w:r>
        <w:rPr>
          <w:rFonts w:ascii="Times New Roman"/>
          <w:b w:val="false"/>
          <w:i w:val="false"/>
          <w:color w:val="000000"/>
          <w:sz w:val="28"/>
        </w:rPr>
        <w:t xml:space="preserve">
      38. Ғылым кандидатының дипломы. </w:t>
      </w:r>
      <w:r>
        <w:br/>
      </w:r>
      <w:r>
        <w:rPr>
          <w:rFonts w:ascii="Times New Roman"/>
          <w:b w:val="false"/>
          <w:i w:val="false"/>
          <w:color w:val="000000"/>
          <w:sz w:val="28"/>
        </w:rPr>
        <w:t xml:space="preserve">
      39. Ғылым докторының дипломы. </w:t>
      </w:r>
      <w:r>
        <w:br/>
      </w:r>
      <w:r>
        <w:rPr>
          <w:rFonts w:ascii="Times New Roman"/>
          <w:b w:val="false"/>
          <w:i w:val="false"/>
          <w:color w:val="000000"/>
          <w:sz w:val="28"/>
        </w:rPr>
        <w:t xml:space="preserve">
      40. Ғылым кандидатының дипломы (қайта аттестаттау). </w:t>
      </w:r>
      <w:r>
        <w:br/>
      </w:r>
      <w:r>
        <w:rPr>
          <w:rFonts w:ascii="Times New Roman"/>
          <w:b w:val="false"/>
          <w:i w:val="false"/>
          <w:color w:val="000000"/>
          <w:sz w:val="28"/>
        </w:rPr>
        <w:t xml:space="preserve">
      41. Доценттің аттестаты. </w:t>
      </w:r>
      <w:r>
        <w:br/>
      </w:r>
      <w:r>
        <w:rPr>
          <w:rFonts w:ascii="Times New Roman"/>
          <w:b w:val="false"/>
          <w:i w:val="false"/>
          <w:color w:val="000000"/>
          <w:sz w:val="28"/>
        </w:rPr>
        <w:t xml:space="preserve">
      42. Профессордың аттестаты. </w:t>
      </w:r>
      <w:r>
        <w:br/>
      </w:r>
      <w:r>
        <w:rPr>
          <w:rFonts w:ascii="Times New Roman"/>
          <w:b w:val="false"/>
          <w:i w:val="false"/>
          <w:color w:val="000000"/>
          <w:sz w:val="28"/>
        </w:rPr>
        <w:t xml:space="preserve">
      43. Чек кiтапшалары. </w:t>
      </w:r>
      <w:r>
        <w:br/>
      </w:r>
      <w:r>
        <w:rPr>
          <w:rFonts w:ascii="Times New Roman"/>
          <w:b w:val="false"/>
          <w:i w:val="false"/>
          <w:color w:val="000000"/>
          <w:sz w:val="28"/>
        </w:rPr>
        <w:t xml:space="preserve">
      44. Бағалы қағаздардың бланкілерi. </w:t>
      </w:r>
      <w:r>
        <w:br/>
      </w:r>
      <w:r>
        <w:rPr>
          <w:rFonts w:ascii="Times New Roman"/>
          <w:b w:val="false"/>
          <w:i w:val="false"/>
          <w:color w:val="000000"/>
          <w:sz w:val="28"/>
        </w:rPr>
        <w:t xml:space="preserve">
      45. Вексельдердің бланкілерi. </w:t>
      </w:r>
      <w:r>
        <w:br/>
      </w:r>
      <w:r>
        <w:rPr>
          <w:rFonts w:ascii="Times New Roman"/>
          <w:b w:val="false"/>
          <w:i w:val="false"/>
          <w:color w:val="000000"/>
          <w:sz w:val="28"/>
        </w:rPr>
        <w:t xml:space="preserve">
      46. Темiр жол көлігінде жүк тасымалдауын есепке алуға арналған қатаң түрдегi есепке алу бланкілерi. </w:t>
      </w:r>
      <w:r>
        <w:br/>
      </w:r>
      <w:r>
        <w:rPr>
          <w:rFonts w:ascii="Times New Roman"/>
          <w:b w:val="false"/>
          <w:i w:val="false"/>
          <w:color w:val="000000"/>
          <w:sz w:val="28"/>
        </w:rPr>
        <w:t xml:space="preserve">
      47. Уәкiлеттi мемлекеттік органдар беретiн лицензиялардың бланкілерi. </w:t>
      </w:r>
      <w:r>
        <w:br/>
      </w:r>
      <w:r>
        <w:rPr>
          <w:rFonts w:ascii="Times New Roman"/>
          <w:b w:val="false"/>
          <w:i w:val="false"/>
          <w:color w:val="000000"/>
          <w:sz w:val="28"/>
        </w:rPr>
        <w:t xml:space="preserve">
      48. Уәкiлеттi мемлекеттік органдар беретiн лицензияларға қосымшалардың бланкілерi. </w:t>
      </w:r>
      <w:r>
        <w:br/>
      </w:r>
      <w:r>
        <w:rPr>
          <w:rFonts w:ascii="Times New Roman"/>
          <w:b w:val="false"/>
          <w:i w:val="false"/>
          <w:color w:val="000000"/>
          <w:sz w:val="28"/>
        </w:rPr>
        <w:t xml:space="preserve">
      49. Мемлекеттік емес ғылыми ұйымды аккредиттеу туралы куәлік. </w:t>
      </w:r>
      <w:r>
        <w:br/>
      </w:r>
      <w:r>
        <w:rPr>
          <w:rFonts w:ascii="Times New Roman"/>
          <w:b w:val="false"/>
          <w:i w:val="false"/>
          <w:color w:val="000000"/>
          <w:sz w:val="28"/>
        </w:rPr>
        <w:t xml:space="preserve">
      50. Куәлiк (шетелдiк дипломның қазақстандық дипломға баламалылығы туралы). </w:t>
      </w:r>
      <w:r>
        <w:br/>
      </w:r>
      <w:r>
        <w:rPr>
          <w:rFonts w:ascii="Times New Roman"/>
          <w:b w:val="false"/>
          <w:i w:val="false"/>
          <w:color w:val="000000"/>
          <w:sz w:val="28"/>
        </w:rPr>
        <w:t xml:space="preserve">
      51. Офицерлердiң жеке басын куәландыратын куәлiгi. </w:t>
      </w:r>
      <w:r>
        <w:br/>
      </w:r>
      <w:r>
        <w:rPr>
          <w:rFonts w:ascii="Times New Roman"/>
          <w:b w:val="false"/>
          <w:i w:val="false"/>
          <w:color w:val="000000"/>
          <w:sz w:val="28"/>
        </w:rPr>
        <w:t xml:space="preserve">
      52. Медальдарға куәлiктер. </w:t>
      </w:r>
      <w:r>
        <w:br/>
      </w:r>
      <w:r>
        <w:rPr>
          <w:rFonts w:ascii="Times New Roman"/>
          <w:b w:val="false"/>
          <w:i w:val="false"/>
          <w:color w:val="000000"/>
          <w:sz w:val="28"/>
        </w:rPr>
        <w:t xml:space="preserve">
      53. Әскери тасымалдау құжаттары - 1-нысанды талап, 2-нысанды талап-жүк құжаты, 3-нысанды талап, багаж талоны. </w:t>
      </w:r>
      <w:r>
        <w:br/>
      </w:r>
      <w:r>
        <w:rPr>
          <w:rFonts w:ascii="Times New Roman"/>
          <w:b w:val="false"/>
          <w:i w:val="false"/>
          <w:color w:val="000000"/>
          <w:sz w:val="28"/>
        </w:rPr>
        <w:t xml:space="preserve">
      54. Аңшы куәлiгi. </w:t>
      </w:r>
      <w:r>
        <w:br/>
      </w:r>
      <w:r>
        <w:rPr>
          <w:rFonts w:ascii="Times New Roman"/>
          <w:b w:val="false"/>
          <w:i w:val="false"/>
          <w:color w:val="000000"/>
          <w:sz w:val="28"/>
        </w:rPr>
        <w:t xml:space="preserve">
      55. Жануарлар әлемiн пайдалануға арнайы рұқсаттардың бланкiлерi. </w:t>
      </w:r>
      <w:r>
        <w:br/>
      </w:r>
      <w:r>
        <w:rPr>
          <w:rFonts w:ascii="Times New Roman"/>
          <w:b w:val="false"/>
          <w:i w:val="false"/>
          <w:color w:val="000000"/>
          <w:sz w:val="28"/>
        </w:rPr>
        <w:t xml:space="preserve">
      56. Жануарлар әлемiн пайдалануға маркалар-рұқсаттар. </w:t>
      </w:r>
      <w:r>
        <w:br/>
      </w:r>
      <w:r>
        <w:rPr>
          <w:rFonts w:ascii="Times New Roman"/>
          <w:b w:val="false"/>
          <w:i w:val="false"/>
          <w:color w:val="000000"/>
          <w:sz w:val="28"/>
        </w:rPr>
        <w:t xml:space="preserve">
      57. СИТЕС Әкiмшілiк органының Қазақстан Республикасындағы рұқсаттарының бланкiлерi. </w:t>
      </w:r>
      <w:r>
        <w:br/>
      </w:r>
      <w:r>
        <w:rPr>
          <w:rFonts w:ascii="Times New Roman"/>
          <w:b w:val="false"/>
          <w:i w:val="false"/>
          <w:color w:val="000000"/>
          <w:sz w:val="28"/>
        </w:rPr>
        <w:t xml:space="preserve">
      58. Ағаш кесу билетi. </w:t>
      </w:r>
      <w:r>
        <w:br/>
      </w:r>
      <w:r>
        <w:rPr>
          <w:rFonts w:ascii="Times New Roman"/>
          <w:b w:val="false"/>
          <w:i w:val="false"/>
          <w:color w:val="000000"/>
          <w:sz w:val="28"/>
        </w:rPr>
        <w:t xml:space="preserve">
      59. Орман билеті. </w:t>
      </w:r>
      <w:r>
        <w:br/>
      </w:r>
      <w:r>
        <w:rPr>
          <w:rFonts w:ascii="Times New Roman"/>
          <w:b w:val="false"/>
          <w:i w:val="false"/>
          <w:color w:val="000000"/>
          <w:sz w:val="28"/>
        </w:rPr>
        <w:t xml:space="preserve">
      60. Iшкi және сыртқы нарықтарда балықтың бекiре түрлерiнiң уылдырығымен сауда жасауға арналған маркалар. </w:t>
      </w:r>
      <w:r>
        <w:br/>
      </w:r>
      <w:r>
        <w:rPr>
          <w:rFonts w:ascii="Times New Roman"/>
          <w:b w:val="false"/>
          <w:i w:val="false"/>
          <w:color w:val="000000"/>
          <w:sz w:val="28"/>
        </w:rPr>
        <w:t xml:space="preserve">
      61. Қаржы нарығы мен қаржы ұйымдарын реттеу және қадағалау уәкілетті органы беретiн хабарламалардың бланкiлерi. </w:t>
      </w:r>
      <w:r>
        <w:br/>
      </w:r>
      <w:r>
        <w:rPr>
          <w:rFonts w:ascii="Times New Roman"/>
          <w:b w:val="false"/>
          <w:i w:val="false"/>
          <w:color w:val="000000"/>
          <w:sz w:val="28"/>
        </w:rPr>
        <w:t xml:space="preserve">
      62. Эмиссиялық бағалы қағаздар шығарылымын мемлекеттiк тiркеу туралы куәлiктердiң бланкілерi. </w:t>
      </w:r>
      <w:r>
        <w:br/>
      </w:r>
      <w:r>
        <w:rPr>
          <w:rFonts w:ascii="Times New Roman"/>
          <w:b w:val="false"/>
          <w:i w:val="false"/>
          <w:color w:val="000000"/>
          <w:sz w:val="28"/>
        </w:rPr>
        <w:t xml:space="preserve">
      63. Табиғатты пайдалануға берiлген рұқсаттардың бланкiлерi.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