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b28" w14:textId="6b02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мамырдағы N 500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желтоқсандағы N 1186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"Мойнақ су электр станциясының құрылысы" жобасының тиімді қаржыландырылуын ұйымдастыру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мемлекеттік кепілдікпен мемлекеттік емес қарыздар қаражаты есебінен қаржыландырылуға ұсынылатын инвестициялық жобалардың тізбесін бекіту туралы" Қазақстан Республикасы Үкіметінің 2005 жылғы 24 мамырдағы N 500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22, 269-құжат)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2005 жылға арналған мемлекеттік кепілдікпен мемлекеттік емес қарыздар қаражаты есебінен қаржыландырылуға ұсынылатын инвестициялық жобалардың тізбесі мынадай мазмұндағы реттік нөмірі 3-жолмен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 Мойнақ су электр    250,82  2005-   25  "Қазақстанның  "Мойнақ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станциясының                2009         Даму Банкі"   СЭС"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құрылысы                                 АҚ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