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3a21" w14:textId="4533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ережесiн бекiту туралы" Қазақстан Республикасы Ұлттық Банкi Басқармасының 2002 жылғы 20 маусымдағы N 237 қаулысына өзгерiстер мен толықтырудың жобасын мақұлдау туралы</w:t>
      </w:r>
    </w:p>
    <w:p>
      <w:pPr>
        <w:spacing w:after="0"/>
        <w:ind w:left="0"/>
        <w:jc w:val="both"/>
      </w:pPr>
      <w:r>
        <w:rPr>
          <w:rFonts w:ascii="Times New Roman"/>
          <w:b w:val="false"/>
          <w:i w:val="false"/>
          <w:color w:val="000000"/>
          <w:sz w:val="28"/>
        </w:rPr>
        <w:t>Қазақстан Республикасы Үкіметінің 2005 жылғы 21 желтоқсандағы N 1263 Қаулысы</w:t>
      </w:r>
    </w:p>
    <w:p>
      <w:pPr>
        <w:spacing w:after="0"/>
        <w:ind w:left="0"/>
        <w:jc w:val="both"/>
      </w:pPr>
      <w:bookmarkStart w:name="z1" w:id="0"/>
      <w:r>
        <w:rPr>
          <w:rFonts w:ascii="Times New Roman"/>
          <w:b w:val="false"/>
          <w:i w:val="false"/>
          <w:color w:val="000000"/>
          <w:sz w:val="28"/>
        </w:rPr>
        <w:t xml:space="preserve">
      Ұлттық қордың активтерiн басқарудың тиiмдiлiгiн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 Үкiметiнiң 2001 жылғы 9 маусымдағы N 787  </w:t>
      </w:r>
      <w:r>
        <w:rPr>
          <w:rFonts w:ascii="Times New Roman"/>
          <w:b w:val="false"/>
          <w:i w:val="false"/>
          <w:color w:val="000000"/>
          <w:sz w:val="28"/>
        </w:rPr>
        <w:t xml:space="preserve">қаулысымен </w:t>
      </w:r>
      <w:r>
        <w:rPr>
          <w:rFonts w:ascii="Times New Roman"/>
          <w:b w:val="false"/>
          <w:i w:val="false"/>
          <w:color w:val="000000"/>
          <w:sz w:val="28"/>
        </w:rPr>
        <w:t>мақұлданған "Қазақстан Республикасы Ұлттық қорының инвестициялық операцияларын жүзеге асыру ережесiн бекiту туралы" Қазақстан Республикасы Ұлттық Банкi Басқармасының 2001 жылғы 20 маусымдағы N 237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 Ұлттық Банкi ұсынған өзгерiстер мен толықтырудың жобасы мақұлдансын.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РЕСПУБЛИКАСЫНЫҢ ҰЛТТЫҚ БАНКI БАСҚАРМАСЫНЫҢ ҚАУЛЫСЫ </w:t>
      </w:r>
    </w:p>
    <w:p>
      <w:pPr>
        <w:spacing w:after="0"/>
        <w:ind w:left="0"/>
        <w:jc w:val="both"/>
      </w:pPr>
      <w:r>
        <w:rPr>
          <w:rFonts w:ascii="Times New Roman"/>
          <w:b w:val="false"/>
          <w:i w:val="false"/>
          <w:color w:val="000000"/>
          <w:sz w:val="28"/>
        </w:rPr>
        <w:t xml:space="preserve">Алматы қаласы      2005 жылғы "___" _______          N_____ </w:t>
      </w:r>
    </w:p>
    <w:p>
      <w:pPr>
        <w:spacing w:after="0"/>
        <w:ind w:left="0"/>
        <w:jc w:val="both"/>
      </w:pPr>
      <w:r>
        <w:rPr>
          <w:rFonts w:ascii="Times New Roman"/>
          <w:b/>
          <w:i w:val="false"/>
          <w:color w:val="000000"/>
          <w:sz w:val="28"/>
        </w:rPr>
        <w:t xml:space="preserve">"Қазақстан Республикасы Ұлттық </w:t>
      </w:r>
      <w:r>
        <w:br/>
      </w:r>
      <w:r>
        <w:rPr>
          <w:rFonts w:ascii="Times New Roman"/>
          <w:b w:val="false"/>
          <w:i w:val="false"/>
          <w:color w:val="000000"/>
          <w:sz w:val="28"/>
        </w:rPr>
        <w:t>
</w:t>
      </w:r>
      <w:r>
        <w:rPr>
          <w:rFonts w:ascii="Times New Roman"/>
          <w:b/>
          <w:i w:val="false"/>
          <w:color w:val="000000"/>
          <w:sz w:val="28"/>
        </w:rPr>
        <w:t xml:space="preserve">қорының инвестициялық операцияларын </w:t>
      </w:r>
      <w:r>
        <w:br/>
      </w:r>
      <w:r>
        <w:rPr>
          <w:rFonts w:ascii="Times New Roman"/>
          <w:b w:val="false"/>
          <w:i w:val="false"/>
          <w:color w:val="000000"/>
          <w:sz w:val="28"/>
        </w:rPr>
        <w:t>
</w:t>
      </w:r>
      <w:r>
        <w:rPr>
          <w:rFonts w:ascii="Times New Roman"/>
          <w:b/>
          <w:i w:val="false"/>
          <w:color w:val="000000"/>
          <w:sz w:val="28"/>
        </w:rPr>
        <w:t xml:space="preserve">жүзеге асыру ережесiн бекiту туралы"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Ұлттық </w:t>
      </w:r>
      <w:r>
        <w:br/>
      </w:r>
      <w:r>
        <w:rPr>
          <w:rFonts w:ascii="Times New Roman"/>
          <w:b w:val="false"/>
          <w:i w:val="false"/>
          <w:color w:val="000000"/>
          <w:sz w:val="28"/>
        </w:rPr>
        <w:t>
</w:t>
      </w:r>
      <w:r>
        <w:rPr>
          <w:rFonts w:ascii="Times New Roman"/>
          <w:b/>
          <w:i w:val="false"/>
          <w:color w:val="000000"/>
          <w:sz w:val="28"/>
        </w:rPr>
        <w:t xml:space="preserve">Банкi Басқармасының 2001 жылғы </w:t>
      </w:r>
      <w:r>
        <w:br/>
      </w:r>
      <w:r>
        <w:rPr>
          <w:rFonts w:ascii="Times New Roman"/>
          <w:b w:val="false"/>
          <w:i w:val="false"/>
          <w:color w:val="000000"/>
          <w:sz w:val="28"/>
        </w:rPr>
        <w:t>
</w:t>
      </w:r>
      <w:r>
        <w:rPr>
          <w:rFonts w:ascii="Times New Roman"/>
          <w:b/>
          <w:i w:val="false"/>
          <w:color w:val="000000"/>
          <w:sz w:val="28"/>
        </w:rPr>
        <w:t xml:space="preserve">20 маусымдағы N 237 қаулысына </w:t>
      </w:r>
      <w:r>
        <w:br/>
      </w:r>
      <w:r>
        <w:rPr>
          <w:rFonts w:ascii="Times New Roman"/>
          <w:b w:val="false"/>
          <w:i w:val="false"/>
          <w:color w:val="000000"/>
          <w:sz w:val="28"/>
        </w:rPr>
        <w:t>
</w:t>
      </w:r>
      <w:r>
        <w:rPr>
          <w:rFonts w:ascii="Times New Roman"/>
          <w:b/>
          <w:i w:val="false"/>
          <w:color w:val="000000"/>
          <w:sz w:val="28"/>
        </w:rPr>
        <w:t xml:space="preserve">өзгерiстер мен толықтыру енгізу </w:t>
      </w:r>
      <w:r>
        <w:br/>
      </w:r>
      <w:r>
        <w:rPr>
          <w:rFonts w:ascii="Times New Roman"/>
          <w:b w:val="false"/>
          <w:i w:val="false"/>
          <w:color w:val="000000"/>
          <w:sz w:val="28"/>
        </w:rPr>
        <w:t>
</w:t>
      </w:r>
      <w:r>
        <w:rPr>
          <w:rFonts w:ascii="Times New Roman"/>
          <w:b/>
          <w:i w:val="false"/>
          <w:color w:val="000000"/>
          <w:sz w:val="28"/>
        </w:rPr>
        <w:t xml:space="preserve">туралы </w:t>
      </w:r>
    </w:p>
    <w:p>
      <w:pPr>
        <w:spacing w:after="0"/>
        <w:ind w:left="0"/>
        <w:jc w:val="both"/>
      </w:pPr>
      <w:r>
        <w:rPr>
          <w:rFonts w:ascii="Times New Roman"/>
          <w:b w:val="false"/>
          <w:i w:val="false"/>
          <w:color w:val="000000"/>
          <w:sz w:val="28"/>
        </w:rPr>
        <w:t>      Қазақстан Республикасының Ұлттық қорын сенімгерлік басқарудың тиiмдiлігін қамтамасыз ету мақсатында сондай-ақ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және "Қазақстан Республикасының Ұлттық қорын сенiмгерлiк басқару туралы шарт туралы" Қазақстан Республикасы Үкiметiнiң 2001 жылғы 18 мамырдағы N 655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 Ұлттық Банкiнің басқармасы ҚАУЛЫ ЕТЕДI: </w:t>
      </w:r>
      <w:r>
        <w:br/>
      </w:r>
      <w:r>
        <w:rPr>
          <w:rFonts w:ascii="Times New Roman"/>
          <w:b w:val="false"/>
          <w:i w:val="false"/>
          <w:color w:val="000000"/>
          <w:sz w:val="28"/>
        </w:rPr>
        <w:t>
      1. Қазақстан Республикасы Ұлттық Банкi Басқармасының 2002 жылғы 24 қазандағы  </w:t>
      </w:r>
      <w:r>
        <w:rPr>
          <w:rFonts w:ascii="Times New Roman"/>
          <w:b w:val="false"/>
          <w:i w:val="false"/>
          <w:color w:val="000000"/>
          <w:sz w:val="28"/>
        </w:rPr>
        <w:t xml:space="preserve">N 426 </w:t>
      </w:r>
      <w:r>
        <w:rPr>
          <w:rFonts w:ascii="Times New Roman"/>
          <w:b w:val="false"/>
          <w:i w:val="false"/>
          <w:color w:val="000000"/>
          <w:sz w:val="28"/>
        </w:rPr>
        <w:t>(Қазақстан Республикасының нормативтiк құқықтық актiлерiн мемлекеттiк тiркеу тiзiлiмiнде N 2048 тiркелген), 2003 жылғы 1 қыркүйектегi  </w:t>
      </w:r>
      <w:r>
        <w:rPr>
          <w:rFonts w:ascii="Times New Roman"/>
          <w:b w:val="false"/>
          <w:i w:val="false"/>
          <w:color w:val="000000"/>
          <w:sz w:val="28"/>
        </w:rPr>
        <w:t xml:space="preserve">N 322 </w:t>
      </w:r>
      <w:r>
        <w:rPr>
          <w:rFonts w:ascii="Times New Roman"/>
          <w:b w:val="false"/>
          <w:i w:val="false"/>
          <w:color w:val="000000"/>
          <w:sz w:val="28"/>
        </w:rPr>
        <w:t xml:space="preserve">(Қазақстан Республикасының нормативтік құқықтық актiлерiн мемлекеттiк тiркеу тiзiлiмiнде N 2518 тiркелген) қаулыларымен бекiтiлген, өзгерiстерiмен және толықтыруларымен бiрге "Қазақстан Республикасы Ұлттық қорының инвестициялық операцияларын жүзеге асыру ережесiн бекiту туралы" Қазақстан Республикасы Ұлттық Банкi Басқармасының 2001 жылғы 20 маусымдағы N 237 қаулысына (Қазақстан Республикасының нормативтiк құқықтық актiлерiн мемлекеттiк тiркеу тiзiлiмiнде N 1568 тiркелген, Қазақстан Республикасы Ұлттық Банкiнiң "Қазақстан Ұлттық Банкiнiң Хабаршысы" және "Вестник Национального Банка Казахстана" басылымдарында 2001 жылғы 2 - 15 шiлдеде жарияланған) мынадай өзгерiстер мен толықтыру енгiзiлсiн: </w:t>
      </w:r>
      <w:r>
        <w:br/>
      </w:r>
      <w:r>
        <w:rPr>
          <w:rFonts w:ascii="Times New Roman"/>
          <w:b w:val="false"/>
          <w:i w:val="false"/>
          <w:color w:val="000000"/>
          <w:sz w:val="28"/>
        </w:rPr>
        <w:t xml:space="preserve">
      көрсетiлген қаулымен бекiтiлген Қазақстан Республикасы Ұлттық қорының инвестициялық операцияларын жүзеге асыру ережесiнде: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Қорды сенiмгерлiк басқару жөніндегi қызмет Bloomberg L.P., Reuters (Eastern Europe) Limited, Fitch Ratings Ltd және қаржы нарықтары туралы деректерді ұсынатын басқа да ақпараттық жүйелердің қызметтерін сатып алуды қамтиды";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Citigroup World Government Bond ex Japan Index 50 пайыз USD hedged (90 пайыз) плюс Citigroup World Government Bond Japan Index 50 процентов USD hedged (10 пайыз) (далее - customized CitigroupWGB Index 50 процентов USD hedged) индексi - Жапонияны қоспағанда, дамыған елдердiң мемлекеттiк облигацияларының 90 пайызынан және Жапонияның бір жылдан астам өтеу мерзiмiмен, АҚШ долларына қарсы 50 пайызға хеджирленген мемлекеттiк облигацияларының 10 пайызынан тұратын Citigroup компаниясының индексi. Осы индексте эталондық бөлуге оралу күнтiзбелiк тоқсанның соңғы жұмыс күнi жүргiзiледi. Индекстегi бағалы қағаздардың құрамы нарықтық капиталдандыру негiзiнде ай сайын өзгерiп отырады. Кiрiстілік пен тәуекелдiң көрсеткiштерi күн сайын есептелiп отырады."; </w:t>
      </w:r>
      <w:r>
        <w:br/>
      </w:r>
      <w:r>
        <w:rPr>
          <w:rFonts w:ascii="Times New Roman"/>
          <w:b w:val="false"/>
          <w:i w:val="false"/>
          <w:color w:val="000000"/>
          <w:sz w:val="28"/>
        </w:rPr>
        <w:t xml:space="preserve">
      29-тармақ мынадай редакцияда жазылсын: </w:t>
      </w:r>
      <w:r>
        <w:br/>
      </w:r>
      <w:r>
        <w:rPr>
          <w:rFonts w:ascii="Times New Roman"/>
          <w:b w:val="false"/>
          <w:i w:val="false"/>
          <w:color w:val="000000"/>
          <w:sz w:val="28"/>
        </w:rPr>
        <w:t xml:space="preserve">
      "29. Репо және керi репо операцияларын АI+ төмен емес қысқа мерзiмдi кредиттік рейтингтерi бар - Standard&amp;Poor's /P1 - Moody's FF- төмен емес ұзақ мерзiмдi кредиттік рейтингтерi бар - Standard&amp;Poor's/Aa- - Moody's қарсы әрiптестер жүзеге асыруға тиiс. Керi репо операциялары үшiн қамтамасыз ету ең төменгi кредиттік рейтингі ААА, нарықтық құны операция сомасының 100% кем болмайтын бағалы қағаздар болуы тиiс."; </w:t>
      </w:r>
      <w:r>
        <w:br/>
      </w:r>
      <w:r>
        <w:rPr>
          <w:rFonts w:ascii="Times New Roman"/>
          <w:b w:val="false"/>
          <w:i w:val="false"/>
          <w:color w:val="000000"/>
          <w:sz w:val="28"/>
        </w:rPr>
        <w:t xml:space="preserve">
      32-тармақ мынадай редакцияда жазылсын: </w:t>
      </w:r>
      <w:r>
        <w:br/>
      </w:r>
      <w:r>
        <w:rPr>
          <w:rFonts w:ascii="Times New Roman"/>
          <w:b w:val="false"/>
          <w:i w:val="false"/>
          <w:color w:val="000000"/>
          <w:sz w:val="28"/>
        </w:rPr>
        <w:t xml:space="preserve">
      "32. "Төлемге қарсы жеткiзу" қағидаты бойынша мәмiлелер қарсы әрiптестер (немесе кастодиандар) арасында олардың кредиттік рейтингiне шектеу қоймастан активтердi бiрдей уақытта жеткiзген кезде жүзеге асырылуы мүмкiн."; </w:t>
      </w:r>
      <w:r>
        <w:br/>
      </w:r>
      <w:r>
        <w:rPr>
          <w:rFonts w:ascii="Times New Roman"/>
          <w:b w:val="false"/>
          <w:i w:val="false"/>
          <w:color w:val="000000"/>
          <w:sz w:val="28"/>
        </w:rPr>
        <w:t xml:space="preserve">
      45-тармақ мынадай редакцияда жазылсын: </w:t>
      </w:r>
      <w:r>
        <w:br/>
      </w:r>
      <w:r>
        <w:rPr>
          <w:rFonts w:ascii="Times New Roman"/>
          <w:b w:val="false"/>
          <w:i w:val="false"/>
          <w:color w:val="000000"/>
          <w:sz w:val="28"/>
        </w:rPr>
        <w:t xml:space="preserve">
      "45. Жинақ портфелiне арналған эталондық портфель болып: </w:t>
      </w:r>
      <w:r>
        <w:br/>
      </w:r>
      <w:r>
        <w:rPr>
          <w:rFonts w:ascii="Times New Roman"/>
          <w:b w:val="false"/>
          <w:i w:val="false"/>
          <w:color w:val="000000"/>
          <w:sz w:val="28"/>
        </w:rPr>
        <w:t xml:space="preserve">
      1) customized CitigroupWGB Index 50 процентов USD hedged 75 пайызынан және </w:t>
      </w:r>
      <w:r>
        <w:br/>
      </w:r>
      <w:r>
        <w:rPr>
          <w:rFonts w:ascii="Times New Roman"/>
          <w:b w:val="false"/>
          <w:i w:val="false"/>
          <w:color w:val="000000"/>
          <w:sz w:val="28"/>
        </w:rPr>
        <w:t xml:space="preserve">
      2) MSCI World Index excluding Energy 25 пайызынан тұратын индекс саналады. </w:t>
      </w:r>
      <w:r>
        <w:br/>
      </w:r>
      <w:r>
        <w:rPr>
          <w:rFonts w:ascii="Times New Roman"/>
          <w:b w:val="false"/>
          <w:i w:val="false"/>
          <w:color w:val="000000"/>
          <w:sz w:val="28"/>
        </w:rPr>
        <w:t xml:space="preserve">
      Осы индексте эталондық бөлуге қайта оралу күнтiзбелiк тоқсанның соңғы жұмыс күнi жүргізіледі."; </w:t>
      </w:r>
      <w:r>
        <w:br/>
      </w:r>
      <w:r>
        <w:rPr>
          <w:rFonts w:ascii="Times New Roman"/>
          <w:b w:val="false"/>
          <w:i w:val="false"/>
          <w:color w:val="000000"/>
          <w:sz w:val="28"/>
        </w:rPr>
        <w:t xml:space="preserve">
      57-тармақ мынадай редакцияда жазылсын: </w:t>
      </w:r>
      <w:r>
        <w:br/>
      </w:r>
      <w:r>
        <w:rPr>
          <w:rFonts w:ascii="Times New Roman"/>
          <w:b w:val="false"/>
          <w:i w:val="false"/>
          <w:color w:val="000000"/>
          <w:sz w:val="28"/>
        </w:rPr>
        <w:t xml:space="preserve">
      "57. Активтiк басқарудағы акциялар портфелiнiң үлесi акциялар портфелiнiң 50 пайызынан аспауға тиiс."; </w:t>
      </w:r>
      <w:r>
        <w:br/>
      </w:r>
      <w:r>
        <w:rPr>
          <w:rFonts w:ascii="Times New Roman"/>
          <w:b w:val="false"/>
          <w:i w:val="false"/>
          <w:color w:val="000000"/>
          <w:sz w:val="28"/>
        </w:rPr>
        <w:t xml:space="preserve">
      62-тармақтағы "300" деген сандар "500" деген сандармен ауыстырылсын; </w:t>
      </w:r>
      <w:r>
        <w:br/>
      </w:r>
      <w:r>
        <w:rPr>
          <w:rFonts w:ascii="Times New Roman"/>
          <w:b w:val="false"/>
          <w:i w:val="false"/>
          <w:color w:val="000000"/>
          <w:sz w:val="28"/>
        </w:rPr>
        <w:t xml:space="preserve">
      67-тармақтағы "4" деген сан "8" деген санмен ауыстырылсын. </w:t>
      </w:r>
      <w:r>
        <w:br/>
      </w:r>
      <w:r>
        <w:rPr>
          <w:rFonts w:ascii="Times New Roman"/>
          <w:b w:val="false"/>
          <w:i w:val="false"/>
          <w:color w:val="000000"/>
          <w:sz w:val="28"/>
        </w:rPr>
        <w:t xml:space="preserve">
      2. Осы қаулы 2004 жылғы 1 қазаннан бастап туындайтын қатынастарға қолданылатын осы қаулының 1-тармағының үшiншi, төртiншi, жетiншi, сегiзiншi, он алтыншы он жетiншi, он сегiзiншi және он тоғызыншы абзацтарын қоспағанда Қазақстан Республикасы Әділет министрлiгiнде мемлекеттiк тiркелген күнiнен бастап қолданысқа енгiзiледi.  </w:t>
      </w:r>
      <w:r>
        <w:br/>
      </w:r>
      <w:r>
        <w:rPr>
          <w:rFonts w:ascii="Times New Roman"/>
          <w:b w:val="false"/>
          <w:i w:val="false"/>
          <w:color w:val="000000"/>
          <w:sz w:val="28"/>
        </w:rPr>
        <w:t xml:space="preserve">
      3. Монетарлық операциялар департаментi (Ю.В. Герасименко): </w:t>
      </w:r>
      <w:r>
        <w:br/>
      </w:r>
      <w:r>
        <w:rPr>
          <w:rFonts w:ascii="Times New Roman"/>
          <w:b w:val="false"/>
          <w:i w:val="false"/>
          <w:color w:val="000000"/>
          <w:sz w:val="28"/>
        </w:rPr>
        <w:t xml:space="preserve">
      1) Заң департаментiмен (С.Б. Шәрiпов) бiрлесiп осы қаулыны Қазақстан Республикасы Әдiлет министрлiгiнде мемлекеттiк тiркеу шараларын қабылдасын; </w:t>
      </w:r>
      <w:r>
        <w:br/>
      </w:r>
      <w:r>
        <w:rPr>
          <w:rFonts w:ascii="Times New Roman"/>
          <w:b w:val="false"/>
          <w:i w:val="false"/>
          <w:color w:val="000000"/>
          <w:sz w:val="28"/>
        </w:rPr>
        <w:t xml:space="preserve">
      2) Қазақстан Республикасы Әдiлет министрлiгiнде мемлекеттiк тiркелген күнiнен бастап бес күн мерзiмде осы қаулыны Қазақстан Республикасы Қаржы министрлiгiнiң назарына жеткiзсiн. </w:t>
      </w:r>
      <w:r>
        <w:br/>
      </w:r>
      <w:r>
        <w:rPr>
          <w:rFonts w:ascii="Times New Roman"/>
          <w:b w:val="false"/>
          <w:i w:val="false"/>
          <w:color w:val="000000"/>
          <w:sz w:val="28"/>
        </w:rPr>
        <w:t xml:space="preserve">
      4. Осы қаулының орындалуын бақылау Қазақстан Республикасы Ұлттық Банкi Төрағасының орынбасары А.Р. Елемесовке жүктелсiн. </w:t>
      </w:r>
    </w:p>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"___"________ </w:t>
      </w:r>
      <w:r>
        <w:br/>
      </w:r>
      <w:r>
        <w:rPr>
          <w:rFonts w:ascii="Times New Roman"/>
          <w:b w:val="false"/>
          <w:i w:val="false"/>
          <w:color w:val="000000"/>
          <w:sz w:val="28"/>
        </w:rPr>
        <w:t xml:space="preserve">
N_____ қаулысымен </w:t>
      </w:r>
      <w:r>
        <w:br/>
      </w:r>
      <w:r>
        <w:rPr>
          <w:rFonts w:ascii="Times New Roman"/>
          <w:b w:val="false"/>
          <w:i w:val="false"/>
          <w:color w:val="000000"/>
          <w:sz w:val="28"/>
        </w:rPr>
        <w:t xml:space="preserve">
мақұлданған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