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09ce" w14:textId="b5c0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25 сәуірдегі N 404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29 желтоқсандағы N 1314 Қаулысы. Күші жойылды - Қазақстан Республикасы Үкіметінің 2007 жылғы 26 шілдедегі N 633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2007.07.26.  </w:t>
      </w:r>
      <w:r>
        <w:rPr>
          <w:rFonts w:ascii="Times New Roman"/>
          <w:b w:val="false"/>
          <w:i w:val="false"/>
          <w:color w:val="ff0000"/>
          <w:sz w:val="28"/>
        </w:rPr>
        <w:t xml:space="preserve">N 633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"Акциялардың мемлекеттік пакеттеріне дивидендтер мен ұйымдардағы қатысудың мемлекеттік үлестеріне кіріс туралы" Қазақстан Республикасы Үкіметінің 2003 жылғы 25 сәуірдегі N 404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18, 184-құжат) мынадай толықтыру енгізілсін: </w:t>
      </w:r>
      <w:r>
        <w:br/>
      </w:r>
      <w:r>
        <w:rPr>
          <w:rFonts w:ascii="Times New Roman"/>
          <w:b w:val="false"/>
          <w:i w:val="false"/>
          <w:color w:val="000000"/>
          <w:sz w:val="28"/>
        </w:rPr>
        <w:t xml:space="preserve">
      1-тармақ мынадай мазмұндағы 3-2) тармақшамен толықтырылсын: </w:t>
      </w:r>
      <w:r>
        <w:br/>
      </w:r>
      <w:r>
        <w:rPr>
          <w:rFonts w:ascii="Times New Roman"/>
          <w:b w:val="false"/>
          <w:i w:val="false"/>
          <w:color w:val="000000"/>
          <w:sz w:val="28"/>
        </w:rPr>
        <w:t xml:space="preserve">
      "3-2) Қазақстан Республикасы Қаржы министрлігі 2005-2007 жылдардың қорытындылары бойынша дивидендтерді төлеуге таза кірістің 10 (он) пайызын жіберу үшін "Қазақстандық ипотекалық компания" акционерлік қоғамы акционерлерінің жылдық жалпы жиналысын өткізу кезінде белгіленген тәртіппен барлық қажетті шаралар қабылдауды қамтамасыз етсін.".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