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547d" w14:textId="5945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сәуірдегі N 277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2006 жылғы мамырда жұмыс уақытын ұтымды пайдалану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Демалыс күні 2006 жылғы 6 мамыр сенбіден 2006 жылғы 8 мамыр дүйсенбіге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Қажетті өнімді шығару, қаржылықты қоса алғанда, қызметтер көрсету, сондай-ақ құрылым объектілерін іске қосу үшін еңбек, материалдық және қаржы ресурстарымен қамтамасыз етілген ұйымдарға кәсіподақ ұйымдарымен келісім бойынша 2006 жылғы 8 мамырда жұмыс жүргізуге құқық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күнгі жұмыс Қазақстан Республикасының қолданыстағы заңнамасына сәйкес өтеледі.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