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03cc" w14:textId="5d90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 Орман және аңшылық шаруашылығы комитетінің "Қазақ орман орналастыру кәсіпорны" республикалық мемлекеттік қазыналық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21 сәуірдегі N 304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 Орман және аңшылық шаруашылығы комитетінің "Қазақ орман орналастыру кәсіпорны" республикалық мемлекеттік қазыналық кәсіпорны (бұдан әрі - кәсіпорын) оған Қазақстан Республикасы Ауыл шаруашылығы министрлігінің "Мемлекеттік картографиялық кәсіпорын" мемлекеттік кәсіпорнын қосу жолымен қайта ұйымдастырылсын.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Кәсіпорын қызметінің негізгі мәні табиғат қорғау саласында орман орналастыру және аңшылық ісін ұйымдастыру жұмыстарын жүргізу жөніндегі өндірістік-шаруашылық қызметті жүзеге асыру, топографиялық-геодезиялық және картографиялық жұмыстарды жүргізу болып белгіленсін.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Ауыл шаруашылығы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Жарғысына тиісті өзгерістер мен толықтырулар енгізуді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