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93b5" w14:textId="21f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26 мамырдағы N 511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сәуірдегі N 328 Қаулысы. Күші жойылды - Қазақстан Республикасы Үкіметінің 2008 жылғы 11 маусымдағы N 573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2008.06.11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"Болашақ" халықаралық стипендиясын тағайындау үшiн үмiткерлердi iрiктеу рәсiмдерiн жетiлдiру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2005 жылғы 26 мамырдағы N 511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22, 270-құжат) мынадай толықтырулар мен өзгерiстер енгiзiлсiн:
</w:t>
      </w:r>
      <w:r>
        <w:br/>
      </w:r>
      <w:r>
        <w:rPr>
          <w:rFonts w:ascii="Times New Roman"/>
          <w:b w:val="false"/>
          <w:i w:val="false"/>
          <w:color w:val="000000"/>
          <w:sz w:val="28"/>
        </w:rPr>
        <w:t>
      көрсетiлген қаулымен бекiтiлген Қазақстан Республикасы Президентiнiң "Болашақ" халықаралық стипендиясын тағайындау үшiн үмiткерлердi iрiктеу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"ғылым" деген сөзден кейiн "кандидаты,"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Президентiнiң "Болашақ" халықаралық стипендиясына құжаттар тапсыру және конкурс (бұдан әрi - конкурс) өткiзу мерзiмiн жыл сайын жұмыс органы айқындайды. Жұмыс органы конкурс өткiзгенге дейiн ресми баспасөзде оның басталуы туралы хабарландыру жариялайды, ұсынылатын құжаттарды осы Ереженiң 2, 3-тарауларында белгiленген талаптарға сәйкес келу мәнiне зерделейдi.
</w:t>
      </w:r>
      <w:r>
        <w:br/>
      </w:r>
      <w:r>
        <w:rPr>
          <w:rFonts w:ascii="Times New Roman"/>
          <w:b w:val="false"/>
          <w:i w:val="false"/>
          <w:color w:val="000000"/>
          <w:sz w:val="28"/>
        </w:rPr>
        <w:t>
      Құжаттар осы Ережеде белгiленген талаптарға сәйкес келмеген жағдайда, жұмыс органы екi апта мерзiмде үмiткердi бас тарту себептерi туралы мiндеттi түрде хабардар ете отырып, құжаттарды қараудан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бiрiншi абзацта "шетелдiк сараптама комиссияларының" деген сөздер "тәуелсiз сараптама комиссияларының (бұдан әрi - сараптама комиссиясы)" деген сөздермен ауыстырылсын;
</w:t>
      </w:r>
      <w:r>
        <w:br/>
      </w:r>
      <w:r>
        <w:rPr>
          <w:rFonts w:ascii="Times New Roman"/>
          <w:b w:val="false"/>
          <w:i w:val="false"/>
          <w:color w:val="000000"/>
          <w:sz w:val="28"/>
        </w:rPr>
        <w:t>
      екiншi абзацта "стипендияның" деген сөз "Болашақ" стипендиясының"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"шетелдiк жоғары оқу орнының оқу жоспарында көзделген мерзiмде" деген сөздер "шетелдiк жоғары оқу орнында"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бiрiншi абзацта "Қазақстан Республикасының" деген сөздерден кейiн "18 жасқа толған" деген сөздермен толықтырылсын;
</w:t>
      </w:r>
      <w:r>
        <w:br/>
      </w:r>
      <w:r>
        <w:rPr>
          <w:rFonts w:ascii="Times New Roman"/>
          <w:b w:val="false"/>
          <w:i w:val="false"/>
          <w:color w:val="000000"/>
          <w:sz w:val="28"/>
        </w:rPr>
        <w:t>
      2) тармақша "жоғары оқу орындарда" деген сөздер "соңғы курста оқитындарды қоспағанда, республиканың жоғары оқу орындарында" деген сөздермен ауыстырылсын;
</w:t>
      </w:r>
      <w:r>
        <w:br/>
      </w:r>
      <w:r>
        <w:rPr>
          <w:rFonts w:ascii="Times New Roman"/>
          <w:b w:val="false"/>
          <w:i w:val="false"/>
          <w:color w:val="000000"/>
          <w:sz w:val="28"/>
        </w:rPr>
        <w:t>
      3) тармақшада "жарияланған рейтингтерге сәйкес үздiк көрсеткiштерi бар," деген сөздер "халықаралық рейтингiлер негiзiнде жұмыс органы айқындайтын"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осы Ереженiң 6-тармағының 2) тармақшасында көрсетiлген тұлғалар үшiн оқып жүрген мамандығы шетелде оқу үшiн таңдаған мамандығына ұқсас болуға тиiс;";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болған жағдайда шет тiлi бойынша емтихан тапсырғаны туралы белгiленген нысандағы тиiстi ресми сертификаттардың нотариалды куәландырылған көшiрмелерiмен расталған оқыту тiлiн (ағылшын, немiс, француз және басқалары) меңгеруi (бiлуi).";
</w:t>
      </w:r>
      <w:r>
        <w:br/>
      </w:r>
      <w:r>
        <w:rPr>
          <w:rFonts w:ascii="Times New Roman"/>
          <w:b w:val="false"/>
          <w:i w:val="false"/>
          <w:color w:val="000000"/>
          <w:sz w:val="28"/>
        </w:rPr>
        <w:t>
      екiншi абзац "орташа баллы" деген сөздерден кейiн "бүкiл оқу кезеңiнде" деген сөздермен толықтырылсын;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"Осы Ереженiң 6-тармағының 3) тармақшасында көрсетiлген тұлғалардың ағымдағы үлгерiмiнiң орташа баллы немесе оның шетелдiк баламасы кемiнде 4,5 болуы қажет. Олар конкурсқа ҰБТ-ден немесе кешендi тестiлеуден өткендiгi туралы талап ескерiлмей қатысады.";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Оқыту тiлiн меңгерудiң (бiлудiң) ең төменгi деңгейiн шетелдiк жоғары оқу орындары белгiлеген талаптар негiзiнде жұмыс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болған жағдайда шет тiлi бойынша емтихан тапсырғаны туралы белгiленген нысандағы тиiстi ресми сертификаттың нотариалды куәландырылған көшiрмесi;";
</w:t>
      </w:r>
      <w:r>
        <w:br/>
      </w:r>
      <w:r>
        <w:rPr>
          <w:rFonts w:ascii="Times New Roman"/>
          <w:b w:val="false"/>
          <w:i w:val="false"/>
          <w:color w:val="000000"/>
          <w:sz w:val="28"/>
        </w:rPr>
        <w:t>
      екiншi абзацта "/немесе" деген сөз алынып тасталсын;
</w:t>
      </w:r>
      <w:r>
        <w:br/>
      </w:r>
      <w:r>
        <w:rPr>
          <w:rFonts w:ascii="Times New Roman"/>
          <w:b w:val="false"/>
          <w:i w:val="false"/>
          <w:color w:val="000000"/>
          <w:sz w:val="28"/>
        </w:rPr>
        <w:t>
      үшiншi абзац алынып тасталсын;
</w:t>
      </w:r>
      <w:r>
        <w:br/>
      </w:r>
      <w:r>
        <w:rPr>
          <w:rFonts w:ascii="Times New Roman"/>
          <w:b w:val="false"/>
          <w:i w:val="false"/>
          <w:color w:val="000000"/>
          <w:sz w:val="28"/>
        </w:rPr>
        <w:t>
      3-тараудың тақырыбында "ғылым" деген сөзден кейiн "кандидаты,"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 "35" деген сандардың алдынан "18-ден" деген сөздермен толықтырылсын;
</w:t>
      </w:r>
      <w:r>
        <w:br/>
      </w:r>
      <w:r>
        <w:rPr>
          <w:rFonts w:ascii="Times New Roman"/>
          <w:b w:val="false"/>
          <w:i w:val="false"/>
          <w:color w:val="000000"/>
          <w:sz w:val="28"/>
        </w:rPr>
        <w:t>
      2) тармақшада "жарияланған рейтингтерге сәйкес үздiк көрсеткiштерi бар" деген сөздер "халықаралық рейтингiлер негiзiнде жұмыс органы айқындайтын"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жоғары кәсiптiк бiлiмi туралы дипломы бойынша мамандығы шетелде оқу үшiн таңдаған мамандығына ұқсас болуға тиiс;";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болған жағдайда шет тiлi бойынша емтихан тапсырғаны туралы белгiленген нысандағы тиiстi ресми сертификаттардың нотариалды куәландырылған көшiрмелерiмен расталған оқыту тiлiн (ағылшын, немiс, француз және басқалары) меңгеруi (бiлуi).";
</w:t>
      </w:r>
      <w:r>
        <w:br/>
      </w:r>
      <w:r>
        <w:rPr>
          <w:rFonts w:ascii="Times New Roman"/>
          <w:b w:val="false"/>
          <w:i w:val="false"/>
          <w:color w:val="000000"/>
          <w:sz w:val="28"/>
        </w:rPr>
        <w:t>
      үшiншi абзац алынып тасталсын;
</w:t>
      </w:r>
      <w:r>
        <w:br/>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Оқыту тiлiн меңгерудiң (бiлудiң) ең төменгi деңгейiн шетелдiк жоғары оқу орындары белгiлеген талаптар негiзiнде жұмыс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3) тармақшада "/немесе" деген сөз алынып тасталсын;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болған жағдайда шет тiлi бойынша емтихан тапсырғаны туралы белгiленген нысандағы тиiстi ресми сертификаттың нотариалды куәландырылған көшiрмесi;";
</w:t>
      </w:r>
      <w:r>
        <w:br/>
      </w:r>
      <w:r>
        <w:rPr>
          <w:rFonts w:ascii="Times New Roman"/>
          <w:b w:val="false"/>
          <w:i w:val="false"/>
          <w:color w:val="000000"/>
          <w:sz w:val="28"/>
        </w:rPr>
        <w:t>
      екiншi абзацта "/немесе" деген сөз алынып тасталсын;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"Ғылым кандидаты, докторы (Рh.D) дәрежесiне үмiткер жоғарыда санамаланған құжаттарға қосымша мiндеттi түрде ғылым кандидаты, докторы (Рh.D) дәрежесiн алуға оқу үшiн шетелдiк жоғары оқу орнының шақыру қағазын, шетелдiк жоғары оқу орны бекiткен оқудың және жұмыстың кеңейтiлген жоспарын, сондай-ақ өз мақалаларының тезистерiн, ғылыми жарияланымдарының, оқу-әдiстемелiк әзiрлемелерiнiң тiзбесiн ұсынады.";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бесiншi абзацта "еркiн" деген сөз алынып тасталсын;
</w:t>
      </w:r>
      <w:r>
        <w:br/>
      </w:r>
      <w:r>
        <w:rPr>
          <w:rFonts w:ascii="Times New Roman"/>
          <w:b w:val="false"/>
          <w:i w:val="false"/>
          <w:color w:val="000000"/>
          <w:sz w:val="28"/>
        </w:rPr>
        <w:t>
      13, 14, 15, 16-тармақтар мынадай редакцияда жазылсын:
</w:t>
      </w:r>
      <w:r>
        <w:br/>
      </w:r>
      <w:r>
        <w:rPr>
          <w:rFonts w:ascii="Times New Roman"/>
          <w:b w:val="false"/>
          <w:i w:val="false"/>
          <w:color w:val="000000"/>
          <w:sz w:val="28"/>
        </w:rPr>
        <w:t>
      "13. Конкурс екi турдан тұрады.
</w:t>
      </w:r>
      <w:r>
        <w:br/>
      </w:r>
      <w:r>
        <w:rPr>
          <w:rFonts w:ascii="Times New Roman"/>
          <w:b w:val="false"/>
          <w:i w:val="false"/>
          <w:color w:val="000000"/>
          <w:sz w:val="28"/>
        </w:rPr>
        <w:t>
      Бірінші турға осы Ереженiң 2, 3-тарауларында айтылған талаптарға сәйкес келетiн үмiткерлер қатыса алады.
</w:t>
      </w:r>
      <w:r>
        <w:br/>
      </w:r>
      <w:r>
        <w:rPr>
          <w:rFonts w:ascii="Times New Roman"/>
          <w:b w:val="false"/>
          <w:i w:val="false"/>
          <w:color w:val="000000"/>
          <w:sz w:val="28"/>
        </w:rPr>
        <w:t>
      14. Конкурстың бiрiншi турын үмiткердiң тiлдi меңгеру (бiлу) дәрежесiн, жалпы бiлiм және/немесе кәсiби даярлық деңгейiн айқындау мақсатында жыл сайын тәуелсiз сараптама комиссиясы өткiзедi.
</w:t>
      </w:r>
      <w:r>
        <w:br/>
      </w:r>
      <w:r>
        <w:rPr>
          <w:rFonts w:ascii="Times New Roman"/>
          <w:b w:val="false"/>
          <w:i w:val="false"/>
          <w:color w:val="000000"/>
          <w:sz w:val="28"/>
        </w:rPr>
        <w:t>
      Сараптама комиссияларының дербес құрамы мен жұмыс тәртiбiн жыл сайын мүдделi жоғары оқу орындарының, мемлекеттiк органдар мен өзге де ұйымдардың келiсiмi бойынша жұмыс органы бекiтедi.
</w:t>
      </w:r>
      <w:r>
        <w:br/>
      </w:r>
      <w:r>
        <w:rPr>
          <w:rFonts w:ascii="Times New Roman"/>
          <w:b w:val="false"/>
          <w:i w:val="false"/>
          <w:color w:val="000000"/>
          <w:sz w:val="28"/>
        </w:rPr>
        <w:t>
      15. Бiрiншi турда сараптама комиссиясы тестiлеу және әңгiмелесу жолымен үмiткердiң тiлдi меңгеру (бiлу) дәрежесiн шетелдiк жоғары оқу орындары талаптарының негiзiнде оларда оқу үшiн жұмыс органы белгiлеген тиiстi бiлiм деңгейлерi бойынша ең төменгi талаптарға сәйкестiк мәнiне тексередi. Тестiлеу нәтижелерi ресми сертификаттар немесе қорытындылар түрiнде ресiмделедi.
</w:t>
      </w:r>
      <w:r>
        <w:br/>
      </w:r>
      <w:r>
        <w:rPr>
          <w:rFonts w:ascii="Times New Roman"/>
          <w:b w:val="false"/>
          <w:i w:val="false"/>
          <w:color w:val="000000"/>
          <w:sz w:val="28"/>
        </w:rPr>
        <w:t>
      Тiлдi меңгеру (бiлу) дәрежесiн айқындауға арналған тестiлеуге және әңгiмелесуге қатысудан мынадай:
</w:t>
      </w:r>
      <w:r>
        <w:br/>
      </w:r>
      <w:r>
        <w:rPr>
          <w:rFonts w:ascii="Times New Roman"/>
          <w:b w:val="false"/>
          <w:i w:val="false"/>
          <w:color w:val="000000"/>
          <w:sz w:val="28"/>
        </w:rPr>
        <w:t>
      осы Ереженiң 6-тармағының 3) тармақшасында және 10-тармағының 2) тармақшасында көрсетiлген;
</w:t>
      </w:r>
      <w:r>
        <w:br/>
      </w:r>
      <w:r>
        <w:rPr>
          <w:rFonts w:ascii="Times New Roman"/>
          <w:b w:val="false"/>
          <w:i w:val="false"/>
          <w:color w:val="000000"/>
          <w:sz w:val="28"/>
        </w:rPr>
        <w:t>
      шетелдiк жоғары оқу орындары белгiлеген талаптарға сәйкес келген жағдайда тiлдiк тестiлердi тапсырғаны туралы ресми сертификаттың нотариалды куәландырылған көшiрмесiн табыс еткен тұлғалар босатылады.
</w:t>
      </w:r>
      <w:r>
        <w:br/>
      </w:r>
      <w:r>
        <w:rPr>
          <w:rFonts w:ascii="Times New Roman"/>
          <w:b w:val="false"/>
          <w:i w:val="false"/>
          <w:color w:val="000000"/>
          <w:sz w:val="28"/>
        </w:rPr>
        <w:t>
      Тестiлеу және үмiткерлермен әңгiмелесу нәтижелерi бойынша сараптама комиссиясы әрбiр үмiткердiң тiлдi меңгеру (бiлу) дәрежесi туралы дербес қорытынды бередi.
</w:t>
      </w:r>
      <w:r>
        <w:br/>
      </w:r>
      <w:r>
        <w:rPr>
          <w:rFonts w:ascii="Times New Roman"/>
          <w:b w:val="false"/>
          <w:i w:val="false"/>
          <w:color w:val="000000"/>
          <w:sz w:val="28"/>
        </w:rPr>
        <w:t>
      Техникалық және медициналық мамандықтар бойынша оқуға үмiткерлерге дербес қорытындыда қосымша бiр-екi семестрлiк тiлдiк даярлықтан өтуге ұсынымдар берiлуi мүмкiн. 
</w:t>
      </w:r>
      <w:r>
        <w:br/>
      </w:r>
      <w:r>
        <w:rPr>
          <w:rFonts w:ascii="Times New Roman"/>
          <w:b w:val="false"/>
          <w:i w:val="false"/>
          <w:color w:val="000000"/>
          <w:sz w:val="28"/>
        </w:rPr>
        <w:t>
      Сараптама комиссиясы үмiткерлердiң жеке iстерiн қарайды, үмiткерлердiң таңдалған оқу бағыты бойынша даярлығын айқындау мақсатында жеке әңгiмелесу және тиiстi саладағы мамандарды тарта отырып, психологиялық тестiлеу жүргiзедi.
</w:t>
      </w:r>
      <w:r>
        <w:br/>
      </w:r>
      <w:r>
        <w:rPr>
          <w:rFonts w:ascii="Times New Roman"/>
          <w:b w:val="false"/>
          <w:i w:val="false"/>
          <w:color w:val="000000"/>
          <w:sz w:val="28"/>
        </w:rPr>
        <w:t>
      Бiрiншi тур аяқталғаннан кейiн шет тiлiн меңгерудiң (бiлудiң) айқындалған дәрежесiнiң, үмiткерлермен өткiзiлген әңгiмелесудiң және психологиялық тестiлеудiң нәтижелерiне сәйкес сараптама комиссиясы жұмыс органына әрбiр үмiткер бойынша жазбаша түрде дербес қорытынды ұсынады.
</w:t>
      </w:r>
      <w:r>
        <w:br/>
      </w:r>
      <w:r>
        <w:rPr>
          <w:rFonts w:ascii="Times New Roman"/>
          <w:b w:val="false"/>
          <w:i w:val="false"/>
          <w:color w:val="000000"/>
          <w:sz w:val="28"/>
        </w:rPr>
        <w:t>
      16. Бiрiншi тур өткiзiлгеннен кейiн жұмыс органы үмiткерлердiң материалдарын Республикалық комиссияның қарауы үшiн екiншi турға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w:t>
      </w:r>
      <w:r>
        <w:br/>
      </w:r>
      <w:r>
        <w:rPr>
          <w:rFonts w:ascii="Times New Roman"/>
          <w:b w:val="false"/>
          <w:i w:val="false"/>
          <w:color w:val="000000"/>
          <w:sz w:val="28"/>
        </w:rPr>
        <w:t>
      бiрiншi абзацта "ғылым" деген сөзден кейiн "кандидаты," деген сөзбен толықтырылсын;
</w:t>
      </w:r>
      <w:r>
        <w:br/>
      </w:r>
      <w:r>
        <w:rPr>
          <w:rFonts w:ascii="Times New Roman"/>
          <w:b w:val="false"/>
          <w:i w:val="false"/>
          <w:color w:val="000000"/>
          <w:sz w:val="28"/>
        </w:rPr>
        <w:t>
      екiншi абзацта:
</w:t>
      </w:r>
      <w:r>
        <w:br/>
      </w:r>
      <w:r>
        <w:rPr>
          <w:rFonts w:ascii="Times New Roman"/>
          <w:b w:val="false"/>
          <w:i w:val="false"/>
          <w:color w:val="000000"/>
          <w:sz w:val="28"/>
        </w:rPr>
        <w:t>
      "игермеген жағдайда," деген сөздерден кейiн "шетелдiк жоғары оқу орнының ұсынымдары негiзiнде" деген сөздермен толықтырылсын;
</w:t>
      </w:r>
      <w:r>
        <w:br/>
      </w:r>
      <w:r>
        <w:rPr>
          <w:rFonts w:ascii="Times New Roman"/>
          <w:b w:val="false"/>
          <w:i w:val="false"/>
          <w:color w:val="000000"/>
          <w:sz w:val="28"/>
        </w:rPr>
        <w:t>
      "шет тiлiн оқуға" деген сөздер "оны шетелде даярлауға және оқытуға"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w:t>
      </w:r>
      <w:r>
        <w:br/>
      </w:r>
      <w:r>
        <w:rPr>
          <w:rFonts w:ascii="Times New Roman"/>
          <w:b w:val="false"/>
          <w:i w:val="false"/>
          <w:color w:val="000000"/>
          <w:sz w:val="28"/>
        </w:rPr>
        <w:t>
      бiрiншi абзацта "стипендиатпен" деген сөзден кейiн "оқуды ұйымдастыру туралы" деген сөздермен толықтырылсын;
</w:t>
      </w:r>
      <w:r>
        <w:br/>
      </w:r>
      <w:r>
        <w:rPr>
          <w:rFonts w:ascii="Times New Roman"/>
          <w:b w:val="false"/>
          <w:i w:val="false"/>
          <w:color w:val="000000"/>
          <w:sz w:val="28"/>
        </w:rPr>
        <w:t>
      екiншi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"серiктестерге" деген сөзден кейiн "немесе шетелдiк жоғары оқу орындарына"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22-тармақта "сомасын" деген сөзден кейiн "оқуды ұйымдастыру туралы шартта көзделген мерзiмде"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