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4e40" w14:textId="df54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Египет Араб Республикасының Yкiметi арасындағы Мәдениет саласындағы ынтымақтастық жөнiндегi өзара түсiнiстiк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2006 жылғы 2 мамырдағы N 346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берiліп отырған Қазақстан Республикасының Үкiметi мен Египет Араб Республикасының Үкiметi арасындағы Мәдениет саласындағы ынтымақтастық жөнiндегi өзара түсiнiстiк туралы меморандумның жобасы мақұлдансын. </w:t>
      </w:r>
      <w:r>
        <w:br/>
      </w:r>
      <w:r>
        <w:rPr>
          <w:rFonts w:ascii="Times New Roman"/>
          <w:b w:val="false"/>
          <w:i w:val="false"/>
          <w:color w:val="000000"/>
          <w:sz w:val="28"/>
        </w:rPr>
        <w:t xml:space="preserve">
      2. Қазақстан Республикасының Мәдениет және ақпарат министрi Ермұхамет Қабиденұлы Ертiсбаевқа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Египет Араб Республикасының Үкiметi арасындағы Мәдениет саласындағы ынтымақтастық жөнiндегi өзара түсiнiстiк туралы меморандумға қол қоюға өкiлеттiк берiлсiн.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Үкiметi мен Египет Араб Республикасының Yкiметi арасындағы мәдениет саласындағы ынтымақтастық жөнiндегi өзара түсiнiстiк туралы меморандум</w:t>
      </w:r>
    </w:p>
    <w:p>
      <w:pPr>
        <w:spacing w:after="0"/>
        <w:ind w:left="0"/>
        <w:jc w:val="both"/>
      </w:pPr>
      <w:r>
        <w:rPr>
          <w:rFonts w:ascii="Times New Roman"/>
          <w:b w:val="false"/>
          <w:i/>
          <w:color w:val="000000"/>
          <w:sz w:val="28"/>
        </w:rPr>
        <w:t>(Қол қойылған күнінен бастап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Египет Араб Республикасының Үкiметi, </w:t>
      </w:r>
      <w:r>
        <w:br/>
      </w:r>
      <w:r>
        <w:rPr>
          <w:rFonts w:ascii="Times New Roman"/>
          <w:b w:val="false"/>
          <w:i w:val="false"/>
          <w:color w:val="000000"/>
          <w:sz w:val="28"/>
        </w:rPr>
        <w:t xml:space="preserve">
      өзара ынтымақтастықты нығайту мен дамыту қажеттiлiгiне негiзделе отырып, </w:t>
      </w:r>
      <w:r>
        <w:br/>
      </w:r>
      <w:r>
        <w:rPr>
          <w:rFonts w:ascii="Times New Roman"/>
          <w:b w:val="false"/>
          <w:i w:val="false"/>
          <w:color w:val="000000"/>
          <w:sz w:val="28"/>
        </w:rPr>
        <w:t xml:space="preserve">
      Тараптар мемлекеттерi арасындағы достық қатынастарды нығайтудың маңыздылығын тани отырып, </w:t>
      </w:r>
      <w:r>
        <w:br/>
      </w:r>
      <w:r>
        <w:rPr>
          <w:rFonts w:ascii="Times New Roman"/>
          <w:b w:val="false"/>
          <w:i w:val="false"/>
          <w:color w:val="000000"/>
          <w:sz w:val="28"/>
        </w:rPr>
        <w:t xml:space="preserve">
      мәдени ынтымақтастықтың Тараптар мемлекеттерi арасындағы достық қатынастарды дамыту мен нығайтуға және өзара түсiнiстiкке қызмет ететiнiне сенiмдi бола отырып, </w:t>
      </w:r>
      <w:r>
        <w:br/>
      </w:r>
      <w:r>
        <w:rPr>
          <w:rFonts w:ascii="Times New Roman"/>
          <w:b w:val="false"/>
          <w:i w:val="false"/>
          <w:color w:val="000000"/>
          <w:sz w:val="28"/>
        </w:rPr>
        <w:t xml:space="preserve">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Тараптар мемлекеттерiнiң ұлттық заңнамаларына сәйкес Тараптар мемлекеттерiнiң уәкiлеттi органдары арасында мәдениет саласындағы ынтымақтастық пен өзара алмасуларды Тараптар көтермелейдi.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Тараптар екi жақты шарттардың негiзiнде Тараптар мемлекеттерiнiң мәдени өмiрi туралы, оның iшiнде Тараптар мемлекеттерiнде өткiзiлетiн халықаралық iс-шаралар туралы ақпараттармен алмасады және екi ел өкiлдерiнiң осындай мәдени iс-шараларға қатысуын көтермелейдi.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 мемлекеттерiнiң ұлттық кiтапханалары, мұражайлары арасындағы ынтымақтастықты Тараптар көтермелейдi және өзара мүдделi салаларда жарияланымдармен және сарапшылармен алмасады.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Тараптар археология, мәдени мұра объектiлерiн қорғау және сақтау, зерттеу және қалпына келтiру салаларында ынтымақтастықты дамытады, сондай-ақ тиiстi салалардағы жарияланымдармен және сарапшылармен алмасады.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Тараптар опера және балет, театр, музыка салаларында ынтымақтастықты дамытады, сондай-ақ Тараптар мемлекеттерiнiң ұлттық заңнамаларына сәйкес музыкалық және театр топтарымен өзара алмасуды қолдайды.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Тараптар кiтаптармен, мерзiмдi басылымдар және мәдениет пен өнер саласындағы басқа да жарияланымдармен өзара алмасу арқылы түрлi салалардағы ынтымақтастықты дамытады, сондай-ақ Тараптар мемлекеттерiнiң ұлттық заңнамаларына сәйкес Тараптар мемлекеттерiнде өткiзiлетiн халықаралық кiтап көрмелерiне өзара қатысуды көтермелейдi.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Тараптар екi жақты шарттардың негiзiнде қолданбалы және бейнелеу өнерi, сондай-ақ халық шығармашылығы саласындағы көрмелер алмасуды қолдайды.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Тараптар кинематография саласында ынтымақтасады және Тараптар мемлекеттерiнде өткiзiлетiн кинофестивальдер уақытында делегациялар және фильмдер алмасуға жәрдемдеседi.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Тараптар ЮНЕСКО мен Тараптар мемлекеттерi бiр уақытта мүшелерi болып табылатын басқа да халықаралық ұйымдар шеңберiнде, Тараптар мемлекеттерiнiң ұлттық заңнамаларына сәйкес мәдениет саласындағы ынтымақтастықты дамытады.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Осы Меморандумның ережелерiн орындау мақсатында Тараптар мәдени алмасуды өткiзудiң қаржылық шарттары айтылатын нақты iс-шаралар бойынша iс-қимыл бағдарламаларын жасасуға келiстi. </w:t>
      </w:r>
      <w:r>
        <w:br/>
      </w:r>
      <w:r>
        <w:rPr>
          <w:rFonts w:ascii="Times New Roman"/>
          <w:b w:val="false"/>
          <w:i w:val="false"/>
          <w:color w:val="000000"/>
          <w:sz w:val="28"/>
        </w:rPr>
        <w:t xml:space="preserve">
      Тараптар, осы Меморандумның ережелерiне сәйкес екi тараптың мүдделi мекемелерi тиiстi салаларда Тараптар мемлекеттерiнiң әрiптестерiмен жекелеген бағдарламалар мен келiсiм-шарттар жасасатындығына келiстi.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Осы Меморандумға Тараптардың өзара келiсiмi бойынша, осы Меморандумның ажырамас бөлiктерi болып табылатын жекелеген хаттамалармен рәсiмделетiн өзгерiстер мен толықтырулар енгiзiлуi мүмкiн. </w:t>
      </w:r>
      <w:r>
        <w:br/>
      </w:r>
      <w:r>
        <w:rPr>
          <w:rFonts w:ascii="Times New Roman"/>
          <w:b w:val="false"/>
          <w:i w:val="false"/>
          <w:color w:val="000000"/>
          <w:sz w:val="28"/>
        </w:rPr>
        <w:t xml:space="preserve">
      Осы Меморандум ережелерiн өзгерту немесе оның әрекет етуiн тоқтату, олар толық аяқталғанға дейiн оның әрекет етуi кезеңiнде жасалған шарттар (келiсiм-шарттар) бойынша жобалардың орындалуына ықпал етпейтiн болады.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Осы Меморандум қол қойылған күнiнен бастап күшiне енедi және егер Тараптардың бiрде-бiреуi өзiнiң оның қолданылуын тоқтату ниетi туралы басқа Тарапқа жазбаша хабарлама жолдамаса, белгiсiз мерзiмге жасалады. Осы жағдайда Меморандум Тараптардың бiрi басқа Тараптың тиiстi жазбаша хабарламасын алғаннан кейiн алты айдан соң өзiнiң қолданылуын тоқтатады. </w:t>
      </w:r>
      <w:r>
        <w:br/>
      </w:r>
      <w:r>
        <w:rPr>
          <w:rFonts w:ascii="Times New Roman"/>
          <w:b w:val="false"/>
          <w:i w:val="false"/>
          <w:color w:val="000000"/>
          <w:sz w:val="28"/>
        </w:rPr>
        <w:t xml:space="preserve">
      Осы Меморандумның ережелерiн түсiндiру немесе қолдану бойынша даулар туындаған жағдайда, Тараптар оларды келiссөздер мен консультациялар арқылы шешетiн болады. </w:t>
      </w:r>
      <w:r>
        <w:br/>
      </w:r>
      <w:r>
        <w:rPr>
          <w:rFonts w:ascii="Times New Roman"/>
          <w:b w:val="false"/>
          <w:i w:val="false"/>
          <w:color w:val="000000"/>
          <w:sz w:val="28"/>
        </w:rPr>
        <w:t xml:space="preserve">
      Осы Меморандум қатысушылары Тараптар болып табылатын басқа да халықаралық шарттардан туындайтын Тараптардың құқықтары мен мiндеттемелерiн қозғамайды. </w:t>
      </w:r>
      <w:r>
        <w:br/>
      </w:r>
      <w:r>
        <w:rPr>
          <w:rFonts w:ascii="Times New Roman"/>
          <w:b w:val="false"/>
          <w:i w:val="false"/>
          <w:color w:val="000000"/>
          <w:sz w:val="28"/>
        </w:rPr>
        <w:t xml:space="preserve">
      200 ___ жылғы "___" __________ ___________ қаласында әрқайсысы қазақ, араб және ағылшын тiлдерiнде екi түпнұсқа данада жасалды, әрi барлық мәтiндердiң күшi бiрдей. Осы Меморандумның ережелерiн түсiндiру бойынша даулар туындаған жағдайда Тараптар ағылшын тiлiндегi мәтiнге жүгiнетiн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Египет Араб Республикасының </w:t>
      </w:r>
      <w:r>
        <w:br/>
      </w:r>
      <w:r>
        <w:rPr>
          <w:rFonts w:ascii="Times New Roman"/>
          <w:b w:val="false"/>
          <w:i w:val="false"/>
          <w:color w:val="000000"/>
          <w:sz w:val="28"/>
        </w:rPr>
        <w:t>
</w:t>
      </w:r>
      <w:r>
        <w:rPr>
          <w:rFonts w:ascii="Times New Roman"/>
          <w:b w:val="false"/>
          <w:i/>
          <w:color w:val="000000"/>
          <w:sz w:val="28"/>
        </w:rPr>
        <w:t xml:space="preserve">      Yкіметi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