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b713" w14:textId="212b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"Каменский" мемлекеттiк мал тұқымын асылдандыру зауыты" республикалық мемлекеттiк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2006 жылғы 2 мамырдағы N 352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9" w:id="1"/>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"Каменский" мемлекеттiк мал тұқымын асылдандыру зауыты" республикалық мемлекеттiк қазыналық кәсiпорны Қазақстан Республикасы Ауыл шаруашылығы министрлiгiнiң "Каменский" мемлекеттiк мал тұқымын асылдандыру зауыты" шаруашылық жүргiзу құқығындағы республикалық мемлекеттiк кәсiпорны (бұдан әрi - кәсiпорын) болып қайта құру жолымен қайта ұйымдастырылсын.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Ауыл шаруашылығы министрлiгi кәсiпорынның мемлекеттiк басқару органы болып белгiленсiн. </w:t>
      </w:r>
    </w:p>
    <w:bookmarkEnd w:id="2"/>
    <w:bookmarkStart w:name="z3" w:id="3"/>
    <w:p>
      <w:pPr>
        <w:spacing w:after="0"/>
        <w:ind w:left="0"/>
        <w:jc w:val="both"/>
      </w:pPr>
      <w:r>
        <w:rPr>
          <w:rFonts w:ascii="Times New Roman"/>
          <w:b w:val="false"/>
          <w:i w:val="false"/>
          <w:color w:val="000000"/>
          <w:sz w:val="28"/>
        </w:rPr>
        <w:t xml:space="preserve">
      3. Кәсiпорын қызметiнiң негiзгi мәнi ғылым саласындағы өндiрiстiк-шаруашылық қызметтi жүзеге асыру болып анықталынсын. </w:t>
      </w:r>
    </w:p>
    <w:bookmarkEnd w:id="3"/>
    <w:bookmarkStart w:name="z4" w:id="4"/>
    <w:p>
      <w:pPr>
        <w:spacing w:after="0"/>
        <w:ind w:left="0"/>
        <w:jc w:val="both"/>
      </w:pPr>
      <w:r>
        <w:rPr>
          <w:rFonts w:ascii="Times New Roman"/>
          <w:b w:val="false"/>
          <w:i w:val="false"/>
          <w:color w:val="000000"/>
          <w:sz w:val="28"/>
        </w:rPr>
        <w:t xml:space="preserve">
      4. Қазақстан Республикасы Ауыл шаруашылығы министрлiгi заңнамада белгiленген тәртiппен: </w:t>
      </w:r>
      <w:r>
        <w:br/>
      </w:r>
      <w:r>
        <w:rPr>
          <w:rFonts w:ascii="Times New Roman"/>
          <w:b w:val="false"/>
          <w:i w:val="false"/>
          <w:color w:val="000000"/>
          <w:sz w:val="28"/>
        </w:rPr>
        <w:t xml:space="preserve">
      1) кәсiпорын жарғысын Қазақстан Республикасы Қаржы министрлiгiнiң Мемлекеттiк мүлiк және жекешелендiру комитетiне бекiтуге ұсынсын; </w:t>
      </w:r>
      <w:r>
        <w:br/>
      </w:r>
      <w:r>
        <w:rPr>
          <w:rFonts w:ascii="Times New Roman"/>
          <w:b w:val="false"/>
          <w:i w:val="false"/>
          <w:color w:val="000000"/>
          <w:sz w:val="28"/>
        </w:rPr>
        <w:t xml:space="preserve">
      2) кәсiпорынды әдiлет органдарында мемлекеттiк тiркеудi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өзгерiстер енгiзiлсiн: </w:t>
      </w:r>
    </w:p>
    <w:bookmarkEnd w:id="5"/>
    <w:bookmarkStart w:name="z6"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7" w:id="7"/>
    <w:p>
      <w:pPr>
        <w:spacing w:after="0"/>
        <w:ind w:left="0"/>
        <w:jc w:val="both"/>
      </w:pPr>
      <w:r>
        <w:rPr>
          <w:rFonts w:ascii="Times New Roman"/>
          <w:b w:val="false"/>
          <w:i w:val="false"/>
          <w:color w:val="000000"/>
          <w:sz w:val="28"/>
        </w:rPr>
        <w:t>
      2) "Қазақстан Республикасы Ауыл шаруашылығы министрлiгiнiң кейбiр мәселелерi" туралы Қазақстан Республикасы Үкiметiнiң 2005 жылғы 6 сәуiрдегi N 310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2005 ж., N 14, 168-құжат): </w:t>
      </w:r>
      <w:r>
        <w:br/>
      </w:r>
      <w:r>
        <w:rPr>
          <w:rFonts w:ascii="Times New Roman"/>
          <w:b w:val="false"/>
          <w:i w:val="false"/>
          <w:color w:val="000000"/>
          <w:sz w:val="28"/>
        </w:rPr>
        <w:t xml:space="preserve">
      көрсетiлген қаулымен бекiтiлген Қазақстан Республикасы Ауыл шаруашылығы министрлiгiнiң қарамағындағы ұйымдардың тiзбесiнде: </w:t>
      </w:r>
      <w:r>
        <w:br/>
      </w:r>
      <w:r>
        <w:rPr>
          <w:rFonts w:ascii="Times New Roman"/>
          <w:b w:val="false"/>
          <w:i w:val="false"/>
          <w:color w:val="000000"/>
          <w:sz w:val="28"/>
        </w:rPr>
        <w:t xml:space="preserve">
      "1. Республикалық мемлекеттiк кәсiпорындар" деген бөлiмде: </w:t>
      </w:r>
      <w:r>
        <w:br/>
      </w:r>
      <w:r>
        <w:rPr>
          <w:rFonts w:ascii="Times New Roman"/>
          <w:b w:val="false"/>
          <w:i w:val="false"/>
          <w:color w:val="000000"/>
          <w:sz w:val="28"/>
        </w:rPr>
        <w:t xml:space="preserve">
      реттiк нөмiрi 26-жол мынадай редакцияда жазылсын: </w:t>
      </w:r>
      <w:r>
        <w:br/>
      </w:r>
      <w:r>
        <w:rPr>
          <w:rFonts w:ascii="Times New Roman"/>
          <w:b w:val="false"/>
          <w:i w:val="false"/>
          <w:color w:val="000000"/>
          <w:sz w:val="28"/>
        </w:rPr>
        <w:t xml:space="preserve">
      "26        "Каменский" мемлекеттiк мал тұқымын </w:t>
      </w:r>
      <w:r>
        <w:br/>
      </w:r>
      <w:r>
        <w:rPr>
          <w:rFonts w:ascii="Times New Roman"/>
          <w:b w:val="false"/>
          <w:i w:val="false"/>
          <w:color w:val="000000"/>
          <w:sz w:val="28"/>
        </w:rPr>
        <w:t xml:space="preserve">
                 асылдандыру зауыты" шаруашылық </w:t>
      </w:r>
      <w:r>
        <w:br/>
      </w:r>
      <w:r>
        <w:rPr>
          <w:rFonts w:ascii="Times New Roman"/>
          <w:b w:val="false"/>
          <w:i w:val="false"/>
          <w:color w:val="000000"/>
          <w:sz w:val="28"/>
        </w:rPr>
        <w:t xml:space="preserve">
                 жүргiзу құқығындағы республикалық </w:t>
      </w:r>
      <w:r>
        <w:br/>
      </w:r>
      <w:r>
        <w:rPr>
          <w:rFonts w:ascii="Times New Roman"/>
          <w:b w:val="false"/>
          <w:i w:val="false"/>
          <w:color w:val="000000"/>
          <w:sz w:val="28"/>
        </w:rPr>
        <w:t>
                 мемлекеттiк кәсiпорны                         ".</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7"/>
    <w:bookmarkStart w:name="z8" w:id="8"/>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8"/>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