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145c" w14:textId="d201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жанынан Индустриялық-инновациялық даму саласындағы мемлекеттiк басқару мәселелерi жөнiндегi мамандандырылған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3 мамырдағы N 356 Қаулысы. Күші жойылды - ҚР Үкіметінің 2007 жылғы 7 мамырдағы N 363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Үкіметінің 2007 жылғы 7 мамырдағы N 363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жанынан Индустриялық-инновациялық даму саласындағы мемлекеттiк басқару мәселелерi жөнiндегi мамандандырылған кеңес (бұдан әрi - Кеңес) құрылсын.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ереже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2006 жылғы 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N 356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Қазақстан Республикасы Yкiметiнiң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Индустриялық-инновациялық даму саласындағы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басқару мәселелерi жөнiндегi мамандандырылған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кеңестiң құрамы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 және сауда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Болатұлы             және сауда вице-министрi,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Келiмбетов               - "Қазына" орнықты даму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  акционерлiк қоғамы басқармасының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 және бюджеттiк жоспарлау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Үкіметінің 2006.11.30.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1150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Yкiметiнiң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3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356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Индустриялық-инновациялық даму саласындағы мемлекеттiк </w:t>
      </w:r>
      <w:r>
        <w:br/>
      </w:r>
      <w:r>
        <w:rPr>
          <w:rFonts w:ascii="Times New Roman"/>
          <w:b/>
          <w:i w:val="false"/>
          <w:color w:val="000000"/>
        </w:rPr>
        <w:t xml:space="preserve">
басқару мәселелерi жөнiндегi мамандандырылған кеңес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Индустриялық-инновациялық даму саласындағы мемлекеттiк басқару мәселелерi жөнiндегi мамандандырылған кеңес (бұдан әрi - Кеңес) Қазақстан Республикасының Yкiметiнiң жанындағы консультативтiк-кеңесшi орган болып табылады.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акцияларының мемлекеттiк пакеттерi (қатысу үлестерi) "Қазына" орнықты даму қоры" АҚ-ның (бұдан әрi - Қор) жарғылық капиталын төлеуге берiлетiн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акционерлiк қоғамдарды </w:t>
      </w:r>
      <w:r>
        <w:rPr>
          <w:rFonts w:ascii="Times New Roman"/>
          <w:b w:val="false"/>
          <w:i w:val="false"/>
          <w:color w:val="000000"/>
          <w:sz w:val="28"/>
        </w:rPr>
        <w:t xml:space="preserve"> (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жауапкершiлiгi шектеулi серiктестiктердi </w:t>
      </w:r>
      <w:r>
        <w:rPr>
          <w:rFonts w:ascii="Times New Roman"/>
          <w:b w:val="false"/>
          <w:i w:val="false"/>
          <w:color w:val="000000"/>
          <w:sz w:val="28"/>
        </w:rPr>
        <w:t xml:space="preserve">) (бұдан әрi - компаниялар) басқару жөнiндегi негiз қалаушы мақсаттары мен мiндеттерi жөнiндегi ұсынымдарды әзiрлеу үшiн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2-тармаққа өзгерту енгізілді - ҚР Үкіметінің 2006.08.25.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818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Кеңес өз қызметiнде Қазақстан Республикасының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өзге де нормативтiк құқықтық кесiмдерiн, сондай-ақ осы Ереженi басшылыққа алады.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Кеңестiң мiндеттерi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Кеңестiң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Индустриялық-инновациялық дамуының 2003 - 2015 жылдарға арналған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ережелерiн, мемлекеттiк және салалық (секторалдық) бағдарламаларды ескере отырып, компанияларды дамыту жөнiнде негiз қалаушы мақсаттар мен мiндеттер жөнiндегi ұсынымдарды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компаниялардың өз мақсаттары мен қаржылық нәтижелерiне қол жеткiзуi жөнiндегi Қордың қызметiн бағалау жүргiзу болып табылады.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 мiндеттердi шешу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коммерциялық және коммерциялық емеске бөлiп, басты стратегиялық мақсаттар, коммерциялық және коммерциялық емес мақсаттар арасындағы теңгерiм;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маңызды салалық бастамалар мен мiндеттер;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компаниялардың қорытылған тиiмдiлiк көрсеткiштерi мен рентабельдiлiк коэффициенттерi;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дивидендтер төлеу деңгейi, компаниялардың таза кiрiстерiн бөлу және қайта инвестициялау;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мемлекеттiк бюджеттен қаржыландырылатын инвестициялық бағдарламалар;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компаниялардың басшы қызметкерлерiне еңбекақы төлеу мәселелерi жөнiнде ұсынымдар әзiрлейдi.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5-тармаққа өзгерту енгізілді - ҚР Үкіметінің 2007.03.12.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Әрбiр компания үшiн негiз қалаушы мақсаттар мен мiндеттер жөнiндегi ұсынымдар әзiрлеудi Кеңес екi жылда бiр рет жүзеге асырады. </w:t>
      </w:r>
    </w:p>
    <w:bookmarkEnd w:id="10"/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Кеңестiң құқықтары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Кеңес өзiне жүктелген мiндеттердi iске асыру мақсатында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 мен өзге де ұйымдардан өз қызметiн жүзеге асыру үшiн қажеттi материалдар мен ақпаратты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Кеңестiң отырысына мемлекеттiк органдар мен өзге де ұйымдардың өкiлдерiн шақыруға және қаралатын мәселелер бойынша оларды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қажеттiлiгiне қарай компанияларды басқарудың проблемалық мәселелерiн талдау және зерделеу үшiн мамандарды, сарапшылар мен ғалымдарды тартуға құқылы.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Кеңестiң қызметiн ұйымдастыру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Кеңестi төраға - Қазақстан Республикасы Премьер-Министрiнiң орынбасары басқарады. Кеңестiң төрағасы Кеңестiң қызметiне жалпы басшылықты жүзеге асырады, оның жұмысын жоспарлайды, қабылданатын шешiмдердiң сапасы мен тиiмдiлiгiн арттыруға бағытталған iс-шараларды айқындайды, Кеңестiң қызметiне жауапты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уақытта оның функциясын оның орынбасары орындайды.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Кеңестiң құрамына Индустрия және сауда, Экономика және бюджеттiк жоспарлау, Қаржы министрлiктерiнiң бiрiншi басшылары, Қордың атқарушы органының басшысы (келiсiм бойынша) кiредi.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Индустрия және сауда министрлiгi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Кеңестiң жұмысшы органы болып табылады.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Кеңестiң жұмыс органы Кеңестiң қызметiн ұйымдық-ақпараттық қамтамасыз етудi жүзеге асырады.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Индустрия және сауда министрлiгi басшысының орынбасары Кеңестiң хатшысы болып табылады. Кеңестiң хатшысы Кеңес отырысының күн тәртiбi бойынша қажеттi құжаттар мен материалдар дайындайды және отырыстың хаттамасын ресiмдейдi.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Кеңестiң отырысы қажеттiлiгiне қарай оның мүшелерiнiң кемiнде үштен екiсi болған кезде, бiрақ екi жылда бiр рет қана өткiзiледi.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Отырыстардың күн тәртiбiн Кеңес төрағасы Кеңес мүшелерiнiң ұсыныстары негiзiнде қалыптастырады.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отырыстарын өткiзу уақыты мен орнын Кеңес төрағасы белгiлейдi.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Отырыстың күн тәртiбiн Кеңестiң хатшысы Кеңестiң мүшелерiне, сондай-ақ өзге де мүдделi тұлғаларға жiбередi.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Отырыс күн тәртiбiнiң әрбiр мәселесi бойынша шешiм, қатысушы Кеңес мүшелерiнiң көпшiлiк дауысымен ашық дауыс беру арқылы қабылданады. Дауыстар тең болған жағдайда Кеңес төрағасының дауысы шешушi болып табылады.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Кеңестiң шешiмi хаттамамен ресiмделедi. Отырыс хаттамасын хатшы дайындайды және оған отырысқа қатысушы Кеңестiң барлық мүшелерi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мүшелерi ерекше пiкiр бiлдiруге құқылы, ол жазбаша түрде жазылады және хаттамаға қоса берiлуi тиiс.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Кеңес отырысының қол қойылған хаттамасы барлық мүдделi мемлекеттiк органдар мен Қорға таратылады.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Кеңестiң қызметiн тоқтату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Кеңес өз қызметiн Қазақстан Республикасы Yкiметiнiң шешiмi негiзiнде тоқтатады.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