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cd36" w14:textId="4c6c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Еуразиялық экономикалық қоғамдастық құру туралы 2000 жылғы 10 қазандағы шартқа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4 мамырдағы N 367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"Өзбекстан Республикасының Еуразиялық экономикалық қоғамдастық құру туралы 2000 жылғы 10 қазандағы шартқа қосылуы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Өзбекстан Республикасының Еуразиялық экономикалық қоғамдастық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 туралы 2000 жылғы 10 қазандағы шартқа қосылуы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25 қаңтарда Санкт-Петербургта жасалған, Өзбекстан Республикасының Еуразиялық экономикалық қоғамдастық құру туралы 2000 жылғы 10 қазандағы шартқа қосылуы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Өзбекстан Республикасының Еуразиялық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қоғамдастық құру туралы 2000 жылғы 10 қазандағы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шартқа қосылуы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Еуразиялық экономикалық қоғамдастыққа (бұдан әрi - ЕурАзЭҚ) мүше мемлекеттер болып табылатын Беларусь Республикасы, Қазақстан Республикасы, Қырғыз Республикасы, Ресей Федерациясы және Тәжiкстан Республикасы бiр тараптан және Өзбекстан Республикасы екiншi тараптан,
</w:t>
      </w:r>
      <w:r>
        <w:br/>
      </w:r>
      <w:r>
        <w:rPr>
          <w:rFonts w:ascii="Times New Roman"/>
          <w:b w:val="false"/>
          <w:i w:val="false"/>
          <w:color w:val="000000"/>
          <w:sz w:val="28"/>
        </w:rPr>
        <w:t>
      Өзбекстан Республикасының ЕурАзЭҚ-қа мүшелiкке кiруi туралы өтiнiшiн назарға ала отырып,
</w:t>
      </w:r>
      <w:r>
        <w:br/>
      </w:r>
      <w:r>
        <w:rPr>
          <w:rFonts w:ascii="Times New Roman"/>
          <w:b w:val="false"/>
          <w:i w:val="false"/>
          <w:color w:val="000000"/>
          <w:sz w:val="28"/>
        </w:rPr>
        <w:t>
      Еуразиялық экономикалық қоғамдастық құру туралы 2000 жылғы 10 қазандағы шарттың 9-бабын басшылыққа ала отырып,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Хаттамамен Өзбекстан Республикасы Еуразиялық экономикалық қоғамдастық құру туралы 2000 жылғы 10 қазандағы шартқа қосылады және одан туындайтын құқықтар мен мiндеттемелердi толық көлемде өзiне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қол қойылған күнiнен бастап уақытша қолданылады, Уағдаласушы Тараптардың ратификациялауына жатады және депозитарийi болып табылатын ЕурАзЭҚ Интеграциялық Комитетiне оның күшiне енуi үшiн қажеттi мемлекетiшiлік рәсiмдердi орындағаны туралы соңғы жазбаша хабарламаны тапсырған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БҰҰ Жарғысының 102-бабына сәйкес Бiрiккен Ұлттар Ұйымының Хатшылығында тiркелуге тиiс.
</w:t>
      </w:r>
      <w:r>
        <w:br/>
      </w:r>
      <w:r>
        <w:rPr>
          <w:rFonts w:ascii="Times New Roman"/>
          <w:b w:val="false"/>
          <w:i w:val="false"/>
          <w:color w:val="000000"/>
          <w:sz w:val="28"/>
        </w:rPr>
        <w:t>
      2006 жылғы 25 қаңтарда Санкт-Петербург қаласында беларусь, қазақ, қырғыз, орыс, тәжiк және өзбек тiлдерiнде бiр данада жасалды, әрi барлық мәтiндердiң күшi бiрдей. Осы Хаттаманың мәтiнi бойынша келiспеушiлiктер туындаған жағдайда, Уағдаласушы Тараптар орыс тiлiндегi мәтiндi пайдаланатын болады.
</w:t>
      </w:r>
      <w:r>
        <w:br/>
      </w:r>
      <w:r>
        <w:rPr>
          <w:rFonts w:ascii="Times New Roman"/>
          <w:b w:val="false"/>
          <w:i w:val="false"/>
          <w:color w:val="000000"/>
          <w:sz w:val="28"/>
        </w:rPr>
        <w:t>
      Осы Хаттаманың түпнұсқа данасы оның куәландырылған көшiрмесiн Уағдаласушы Тараптарға жiберетiн ЕурАзЭҚ Интеграциялық Комитетiнде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үшiн      Өзбекстан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Беларусь Республикасы, Қазақстан Республикасы, Қырғыз Республикасы, Ресей Федерациясы және Тәжiкстан Республикасы,
</w:t>
      </w:r>
      <w:r>
        <w:br/>
      </w:r>
      <w:r>
        <w:rPr>
          <w:rFonts w:ascii="Times New Roman"/>
          <w:b w:val="false"/>
          <w:i w:val="false"/>
          <w:color w:val="000000"/>
          <w:sz w:val="28"/>
        </w:rPr>
        <w:t>
      өз халықтарының тұрмыс деңгейiн арттыру үшiн экономикалық әлеуеттерiн тиiмдi пайдаланатын жағдайда жүргізiлетiн әлеуметтiк-экономикалық жаңартуларды келiсу арқылы өздерiнiң серпiндi түрде дамуын қамтамасыз етуге ұмтыла отырып,
</w:t>
      </w:r>
      <w:r>
        <w:br/>
      </w:r>
      <w:r>
        <w:rPr>
          <w:rFonts w:ascii="Times New Roman"/>
          <w:b w:val="false"/>
          <w:i w:val="false"/>
          <w:color w:val="000000"/>
          <w:sz w:val="28"/>
        </w:rPr>
        <w:t>
      өзара интеграция процестерiн дамыту және түрлi салалардағы ынтымақтастықты тереңдету мақсатында өзара iс-қимылдың тиiмдiлiгiн арттыруға бекем бел байлап,
</w:t>
      </w:r>
      <w:r>
        <w:br/>
      </w:r>
      <w:r>
        <w:rPr>
          <w:rFonts w:ascii="Times New Roman"/>
          <w:b w:val="false"/>
          <w:i w:val="false"/>
          <w:color w:val="000000"/>
          <w:sz w:val="28"/>
        </w:rPr>
        <w:t>
      әлемдiк экономика мен халықаралық сауда жүйесiне кiрiгу кезiнде көзқарастарды үйлестiру қажеттiгiн пайымдай отырып,
</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келiсiмге, 1995 жылғы 20 қаңтардағы Кеден одағы туралы келiсiмге, 1996 жылғы 29 наурыздағы Экономикалық және гуманитарлық салалардағы интеграцияны тереңдету туралы шартқа және 1999 жылғы 26 ақпандағы Кеден одағы мен Бiртұтас экономикалық кеңістiк туралы шартқа сәйкес өздерi қабылдаған мiндеттемелердi толық деңгейде орындауға дайын екендiктерiн бiлдiре отырып,
</w:t>
      </w:r>
      <w:r>
        <w:br/>
      </w:r>
      <w:r>
        <w:rPr>
          <w:rFonts w:ascii="Times New Roman"/>
          <w:b w:val="false"/>
          <w:i w:val="false"/>
          <w:color w:val="000000"/>
          <w:sz w:val="28"/>
        </w:rPr>
        <w:t>
      Бiрiккен Ұлттар Ұйымы Жарғысының қағидаттарына, сондай-ақ халықаралық құқықтың жалпы жұрт таныған қағидаттары мен нормаларына өздерiнiң адалдықтарын қуаттай отырып,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ұйымды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Уағдаласушы Тараптар "Еуразиялық экономикалық қоғамдастығы" халықаралық ұйымын (бұдан әрi - ЕурАзЭҚ немесе Қоғамдастық) құрады.
</w:t>
      </w:r>
      <w:r>
        <w:br/>
      </w:r>
      <w:r>
        <w:rPr>
          <w:rFonts w:ascii="Times New Roman"/>
          <w:b w:val="false"/>
          <w:i w:val="false"/>
          <w:color w:val="000000"/>
          <w:sz w:val="28"/>
        </w:rPr>
        <w:t>
      ЕурАзЭҚ-тың осы Шарттың ережелерiне сәйкес Уағдаласушы Тараптар оған өз ерiктерiмен берген өкiлеттiктерi болады. Уағдаласушы Тараптар халықаралық құқықтың егемендi және тең құқықты субъектілерi болып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мiндеттері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Кеден Одағы мен Біртұтас экономикалық кеңістікті Уағдаласушы Тараптардың қалыптастыру процесiн тиімділікпен iлгерiлету, сондай-ақ жоғарыда аталған Кеден одағы туралы келiсiмде, Экономикалық және гуманитарлық салалардағы интеграцияны тереңдету туралы шартта және Кеден одағы мен Бiртұтас экономикалық кеңiстiк туралы шартта белгiленген басқа да мақсаттар мен мiндеттердi осы аталған құжаттарда белгiленген кезеңдерге сәйкес iске асыру үшiн құрылады.
</w:t>
      </w:r>
      <w:r>
        <w:br/>
      </w:r>
      <w:r>
        <w:rPr>
          <w:rFonts w:ascii="Times New Roman"/>
          <w:b w:val="false"/>
          <w:i w:val="false"/>
          <w:color w:val="000000"/>
          <w:sz w:val="28"/>
        </w:rPr>
        <w:t>
      Уағдаласушы Тараптардың бұрын өзара жасаған шарттары, сондай-ақ интеграцияны басқару органдарының шешімдері осы Шартқа қайшы келмейтін бөлігінде қолданыста болуын жалғастырады.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бұрын құрған интеграцияны басқару органдарымен сабақтастықты қамтамасыз ете отырып, осы Шарттың мақсаттары мен мiндеттерiн орындау үшiн ЕурАзЭҚ шеңберiнде:
</w:t>
      </w:r>
      <w:r>
        <w:br/>
      </w:r>
      <w:r>
        <w:rPr>
          <w:rFonts w:ascii="Times New Roman"/>
          <w:b w:val="false"/>
          <w:i w:val="false"/>
          <w:color w:val="000000"/>
          <w:sz w:val="28"/>
        </w:rPr>
        <w:t>
      Мемлекетаралық Кеңес (Мемаралықкеңес);
</w:t>
      </w:r>
      <w:r>
        <w:br/>
      </w:r>
      <w:r>
        <w:rPr>
          <w:rFonts w:ascii="Times New Roman"/>
          <w:b w:val="false"/>
          <w:i w:val="false"/>
          <w:color w:val="000000"/>
          <w:sz w:val="28"/>
        </w:rPr>
        <w:t>
      Интеграциялық комитет;
</w:t>
      </w:r>
      <w:r>
        <w:br/>
      </w:r>
      <w:r>
        <w:rPr>
          <w:rFonts w:ascii="Times New Roman"/>
          <w:b w:val="false"/>
          <w:i w:val="false"/>
          <w:color w:val="000000"/>
          <w:sz w:val="28"/>
        </w:rPr>
        <w:t>
      Парламентаралық Қауымдастық (ПАҚ);
</w:t>
      </w:r>
      <w:r>
        <w:br/>
      </w:r>
      <w:r>
        <w:rPr>
          <w:rFonts w:ascii="Times New Roman"/>
          <w:b w:val="false"/>
          <w:i w:val="false"/>
          <w:color w:val="000000"/>
          <w:sz w:val="28"/>
        </w:rPr>
        <w:t>
      Қоғамдастық Соты жұмыс iстейтiн болады.
</w:t>
      </w:r>
      <w:r>
        <w:br/>
      </w:r>
      <w:r>
        <w:rPr>
          <w:rFonts w:ascii="Times New Roman"/>
          <w:b w:val="false"/>
          <w:i w:val="false"/>
          <w:color w:val="000000"/>
          <w:sz w:val="28"/>
        </w:rPr>
        <w:t>
      Мемаралықкеңес 1996 жылғы 29 наурыздағы Экономикалық және гуманитарлық салалардағы интеграцияны тереңдету туралы шартпен және 1999 жылғы 26 ақпандағы Кеден одағы мен Бiртұтас экономикалық кеңiстiк туралы шартпен құрылған интеграциялық басқару органдарының қызметiн тоқтату туралы шешiмдi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Төрағалық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Кеңес пен Интеграциялық Комитетте төрағалық етудi орыс әлiппесiнiң тәртiбiмен Қоғамдастыққа мүше әрбiр мемлекет бiр жыл бойы алма-кезек жүзеге асыратын болады.
</w:t>
      </w:r>
      <w:r>
        <w:br/>
      </w:r>
      <w:r>
        <w:rPr>
          <w:rFonts w:ascii="Times New Roman"/>
          <w:b w:val="false"/>
          <w:i w:val="false"/>
          <w:color w:val="000000"/>
          <w:sz w:val="28"/>
        </w:rPr>
        <w:t>
      Қоғамдастықтың басқа да органдарында төрағалық ету тәртiбi тиiстi ережелермен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Мемлекетаралық Кеңес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Кеңес ЕурАзЭҚ-тың жоғары органы болып табылады. Оның құрамына Уағдаласушы Тараптар мемлекеттерінің басшылары және үкiметтерiнiң басшылары кiредi.
</w:t>
      </w:r>
      <w:r>
        <w:br/>
      </w:r>
      <w:r>
        <w:rPr>
          <w:rFonts w:ascii="Times New Roman"/>
          <w:b w:val="false"/>
          <w:i w:val="false"/>
          <w:color w:val="000000"/>
          <w:sz w:val="28"/>
        </w:rPr>
        <w:t>
      Мемаралықкеңес қатысушы мемлекеттердің ортақ мүдделерiне байланысты Қоғамдастықтың қағидатты мәселелерiн қарайды, интеграцияны дамытудың стратегиясын, бағыты мен келешегiн белгiлейдi және ЕурАзЭҚ-тың мақсаттары мен мiндеттерiн iске асыруға бағытталған шешiмдер қабылдайды.
</w:t>
      </w:r>
      <w:r>
        <w:br/>
      </w:r>
      <w:r>
        <w:rPr>
          <w:rFonts w:ascii="Times New Roman"/>
          <w:b w:val="false"/>
          <w:i w:val="false"/>
          <w:color w:val="000000"/>
          <w:sz w:val="28"/>
        </w:rPr>
        <w:t>
      Мемлекетаралық Кеңес Интеграциялық Комитетке тапсырмалар бередi, Парламентаралық Қауымдастыққа сұрау салады және ұсыныстар жасайды, Қоғамдастық Сотына сұрау салады.
</w:t>
      </w:r>
      <w:r>
        <w:br/>
      </w:r>
      <w:r>
        <w:rPr>
          <w:rFonts w:ascii="Times New Roman"/>
          <w:b w:val="false"/>
          <w:i w:val="false"/>
          <w:color w:val="000000"/>
          <w:sz w:val="28"/>
        </w:rPr>
        <w:t>
      Мемаралықкеңес өзiнiң шешiмдерiмен Қоғамдастықтың қосымша органдарын құра алады.
</w:t>
      </w:r>
      <w:r>
        <w:br/>
      </w:r>
      <w:r>
        <w:rPr>
          <w:rFonts w:ascii="Times New Roman"/>
          <w:b w:val="false"/>
          <w:i w:val="false"/>
          <w:color w:val="000000"/>
          <w:sz w:val="28"/>
        </w:rPr>
        <w:t>
      Мемаралықкеңес жылына кем дегенде бiр рет мемлекет басшылары деңгейiнде және жылына кем дегенде екi рет үкiмет басшылары деңгейiнде бас қосады. Мәжiлiс Мемаралықкеңесте төрағалық ететiн Уағдаласушы Тарап өкiлiнiң басшылығымен өткiзiледi.
</w:t>
      </w:r>
      <w:r>
        <w:br/>
      </w:r>
      <w:r>
        <w:rPr>
          <w:rFonts w:ascii="Times New Roman"/>
          <w:b w:val="false"/>
          <w:i w:val="false"/>
          <w:color w:val="000000"/>
          <w:sz w:val="28"/>
        </w:rPr>
        <w:t>
      Мемаралықкеңес жұмысының функциялары мен тәртiбi ЕурАзЭҚ-қа қатысушы мемлекеттердiң басшылары деңгейiнде Мемаралықкеңес бекiтетiн Ережемен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Интеграциялық Комитет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Интеграциялық Комитет ЕурАзЭҚ-тың тұрақты жұмыс iстейтiн органы болып табылады.
</w:t>
      </w:r>
      <w:r>
        <w:br/>
      </w:r>
      <w:r>
        <w:rPr>
          <w:rFonts w:ascii="Times New Roman"/>
          <w:b w:val="false"/>
          <w:i w:val="false"/>
          <w:color w:val="000000"/>
          <w:sz w:val="28"/>
        </w:rPr>
        <w:t>
      1. Интеграциялық Комитеттің негiзгі мiндеттерi:
</w:t>
      </w:r>
      <w:r>
        <w:br/>
      </w:r>
      <w:r>
        <w:rPr>
          <w:rFonts w:ascii="Times New Roman"/>
          <w:b w:val="false"/>
          <w:i w:val="false"/>
          <w:color w:val="000000"/>
          <w:sz w:val="28"/>
        </w:rPr>
        <w:t>
      ЕурАзЭҚ органдарының өзара iс-қимылын қамтамасыз ету;
</w:t>
      </w:r>
      <w:r>
        <w:br/>
      </w:r>
      <w:r>
        <w:rPr>
          <w:rFonts w:ascii="Times New Roman"/>
          <w:b w:val="false"/>
          <w:i w:val="false"/>
          <w:color w:val="000000"/>
          <w:sz w:val="28"/>
        </w:rPr>
        <w:t>
      Мемаралықкеңес мәжiлiстерiнiң күн тәртiбi және оларды өткiзудiң деңгейi жөнiнде ұсыныстар, сондай-ақ шешiмдердiң және құжаттардың жобаларын әзiрлеу;
</w:t>
      </w:r>
      <w:r>
        <w:br/>
      </w:r>
      <w:r>
        <w:rPr>
          <w:rFonts w:ascii="Times New Roman"/>
          <w:b w:val="false"/>
          <w:i w:val="false"/>
          <w:color w:val="000000"/>
          <w:sz w:val="28"/>
        </w:rPr>
        <w:t>
      ЕурАзЭҚ-тың бюджетiн қалыптастыру жөнiнде ұсыныстар әзiрлеу және оның орындалуына бақылау жасау;
</w:t>
      </w:r>
      <w:r>
        <w:br/>
      </w:r>
      <w:r>
        <w:rPr>
          <w:rFonts w:ascii="Times New Roman"/>
          <w:b w:val="false"/>
          <w:i w:val="false"/>
          <w:color w:val="000000"/>
          <w:sz w:val="28"/>
        </w:rPr>
        <w:t>
      Мемаралықкеңес қабылдаған шешiмдердi iске асыруға бақылау жасау.
</w:t>
      </w:r>
      <w:r>
        <w:br/>
      </w:r>
      <w:r>
        <w:rPr>
          <w:rFonts w:ascii="Times New Roman"/>
          <w:b w:val="false"/>
          <w:i w:val="false"/>
          <w:color w:val="000000"/>
          <w:sz w:val="28"/>
        </w:rPr>
        <w:t>
      Интеграциялық Комитет өзiнiң мiндеттерiн орындау мақсатында:
</w:t>
      </w:r>
      <w:r>
        <w:br/>
      </w:r>
      <w:r>
        <w:rPr>
          <w:rFonts w:ascii="Times New Roman"/>
          <w:b w:val="false"/>
          <w:i w:val="false"/>
          <w:color w:val="000000"/>
          <w:sz w:val="28"/>
        </w:rPr>
        <w:t>
      Осы Шартта белгiленген, сондай-ақ оған Мемлекетаралық Кеңес берген өкiлеттiктер шегiнде шешiмдер қабылдайды;
</w:t>
      </w:r>
      <w:r>
        <w:br/>
      </w:r>
      <w:r>
        <w:rPr>
          <w:rFonts w:ascii="Times New Roman"/>
          <w:b w:val="false"/>
          <w:i w:val="false"/>
          <w:color w:val="000000"/>
          <w:sz w:val="28"/>
        </w:rPr>
        <w:t>
      жыл сайын Қоғамдастықтағы iстің жәй-күйi және оның мақсаттары мен мiндеттерiн iске асырудың барысы туралы баяндаманы, өзiнің қызметi туралы, сондай-ақ ЕурАзЭҚ бюджетiнiң орындалуы туралы есептi Мемаралықкеңеске ұсынады;
</w:t>
      </w:r>
      <w:r>
        <w:br/>
      </w:r>
      <w:r>
        <w:rPr>
          <w:rFonts w:ascii="Times New Roman"/>
          <w:b w:val="false"/>
          <w:i w:val="false"/>
          <w:color w:val="000000"/>
          <w:sz w:val="28"/>
        </w:rPr>
        <w:t>
      Қоғамдастықтың мақсаттарына қол жеткiзуге бағытталған шараларды, оның iшiнде тиiстi шарттардың жасалуын әрi Уағдаласушы Тараптардың нақты мәселелер бойынша бiрыңғай саясат жүргiзуiн қарайды және тиiстi ұсыныстар әзiрлейдi;
</w:t>
      </w:r>
      <w:r>
        <w:br/>
      </w:r>
      <w:r>
        <w:rPr>
          <w:rFonts w:ascii="Times New Roman"/>
          <w:b w:val="false"/>
          <w:i w:val="false"/>
          <w:color w:val="000000"/>
          <w:sz w:val="28"/>
        </w:rPr>
        <w:t>
      Мемаралықкеңеске ұсыныстар жасауына, Парламентаралық Қауымдастыққа және Уағдаласушы Тараптар үкiметтерiне ұсыныстар айтып, сұрау салуына, Қоғамдастық Сотына сұрау салуына құқығы бар.
</w:t>
      </w:r>
      <w:r>
        <w:br/>
      </w:r>
      <w:r>
        <w:rPr>
          <w:rFonts w:ascii="Times New Roman"/>
          <w:b w:val="false"/>
          <w:i w:val="false"/>
          <w:color w:val="000000"/>
          <w:sz w:val="28"/>
        </w:rPr>
        <w:t>
      2. Интеграциялық Комитет құрамына Уағдаласушы Тараптар үкiметтерi басшыларының орынбасарлары кiредi. Интеграциялық Комитеттiң Төрағасы Мемаралықкеңестiң мәжiлiстерiне қатысады.
</w:t>
      </w:r>
      <w:r>
        <w:br/>
      </w:r>
      <w:r>
        <w:rPr>
          <w:rFonts w:ascii="Times New Roman"/>
          <w:b w:val="false"/>
          <w:i w:val="false"/>
          <w:color w:val="000000"/>
          <w:sz w:val="28"/>
        </w:rPr>
        <w:t>
      Интеграциялық Комитеттің мәжiлiсi кем дегенде үш айда бiр рет өткiзiледi.
</w:t>
      </w:r>
      <w:r>
        <w:br/>
      </w:r>
      <w:r>
        <w:rPr>
          <w:rFonts w:ascii="Times New Roman"/>
          <w:b w:val="false"/>
          <w:i w:val="false"/>
          <w:color w:val="000000"/>
          <w:sz w:val="28"/>
        </w:rPr>
        <w:t>
      Интеграциялық Комитет мәжілістерiнiң арасындағы кезеңде Қоғамдастықтың ағымдағы жұмысын қатысушы мемлекеттер басшылары тағайындайтын, ЕурАзЭҚ жанындағы Уағдаласушы Тараптардың Тұрақты өкiлдерiнiң (Тұрақөкiлдер) комиссиясы қамтамасыз етедi.
</w:t>
      </w:r>
      <w:r>
        <w:br/>
      </w:r>
      <w:r>
        <w:rPr>
          <w:rFonts w:ascii="Times New Roman"/>
          <w:b w:val="false"/>
          <w:i w:val="false"/>
          <w:color w:val="000000"/>
          <w:sz w:val="28"/>
        </w:rPr>
        <w:t>
      3. Мемлекетаралық Кеңес пен Интеграциялық Комитеттiң жұмысын ұйымдастыру және оларды ақпараттық-техникалық тұрғыдан қамтамасыз ету Интеграциялық Комитеттiң Хатшылығына (Хатшылық) жүктеледi.
</w:t>
      </w:r>
      <w:r>
        <w:br/>
      </w:r>
      <w:r>
        <w:rPr>
          <w:rFonts w:ascii="Times New Roman"/>
          <w:b w:val="false"/>
          <w:i w:val="false"/>
          <w:color w:val="000000"/>
          <w:sz w:val="28"/>
        </w:rPr>
        <w:t>
      Хатшылықты Интеграциялық Комитеттiң ұсынысы бойынша Мемлекетаралық Кеңес үш жыл мерзiмге тағайындайтын Бас хатшы басқарады.
</w:t>
      </w:r>
      <w:r>
        <w:br/>
      </w:r>
      <w:r>
        <w:rPr>
          <w:rFonts w:ascii="Times New Roman"/>
          <w:b w:val="false"/>
          <w:i w:val="false"/>
          <w:color w:val="000000"/>
          <w:sz w:val="28"/>
        </w:rPr>
        <w:t>
      Бас хатшы Қоғамдастықтың жоғары әкiмшiлiк лауазымды тұлғасы болып табылады және Мемлекетаралық Кеңес пен Интеграциялық Комитеттiң мәжiлiстерiне қатысады.
</w:t>
      </w:r>
      <w:r>
        <w:br/>
      </w:r>
      <w:r>
        <w:rPr>
          <w:rFonts w:ascii="Times New Roman"/>
          <w:b w:val="false"/>
          <w:i w:val="false"/>
          <w:color w:val="000000"/>
          <w:sz w:val="28"/>
        </w:rPr>
        <w:t>
      Хатшылық Уағдаласушы Тараптардың Қоғамдастық бюджетiндегі үлестiк жарналарының ескерiлуiмен квоталық негізде мүше мемлекеттер азаматтарының қатарынан және келiсiм-шарт бойынша жұмысқа алынатын адамдардан қалыптасады.
</w:t>
      </w:r>
      <w:r>
        <w:br/>
      </w:r>
      <w:r>
        <w:rPr>
          <w:rFonts w:ascii="Times New Roman"/>
          <w:b w:val="false"/>
          <w:i w:val="false"/>
          <w:color w:val="000000"/>
          <w:sz w:val="28"/>
        </w:rPr>
        <w:t>
      Бас хатшы мен Хатшылық персоналы қызметтiк мiндеттемелерiн орындау кезiнде Қоғамдастық үшiн бөгде болып табылатын қандай да болсын Уағдаласушы Тараптан немесе билiк орнынан нұсқаулар сұрауға немесе алуға тиiстi емес. ЕурАзЭҚ алдында ғана жауапты халықаралық лауазымды тұлғалар ретiндегi жағдайына ықпал етуi мүмкiн кез келген iс-қимылдардан олар бас тартуы тиiс.
</w:t>
      </w:r>
      <w:r>
        <w:br/>
      </w:r>
      <w:r>
        <w:rPr>
          <w:rFonts w:ascii="Times New Roman"/>
          <w:b w:val="false"/>
          <w:i w:val="false"/>
          <w:color w:val="000000"/>
          <w:sz w:val="28"/>
        </w:rPr>
        <w:t>
      Уағдаласушы Тараптар Бас хатшы мен Хатшылық персоналының халықаралық сипаттағы мiндеттемелерiн құрмет тұтуға және олардың қызметтiк мiндеттемелерi орындалуының кезiнде оларға ықпал жасауға әрекеттенбеуге мiндеттi.
</w:t>
      </w:r>
      <w:r>
        <w:br/>
      </w:r>
      <w:r>
        <w:rPr>
          <w:rFonts w:ascii="Times New Roman"/>
          <w:b w:val="false"/>
          <w:i w:val="false"/>
          <w:color w:val="000000"/>
          <w:sz w:val="28"/>
        </w:rPr>
        <w:t>
      Интеграциялық Комитеттің функциялары мен жұмысының тәртiбi Мемлекетаралық Кеңес бекiтетiн Ережеде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Парламентаралық Қауымдастық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Парламентаралық Қауымдастық Уағдаласушы Тараптардың ұлттық заңнамаларын үйлестiру (жақындастыру, бiрегейлендiру) және оларды Қоғамдастық мiндеттемелерiн iске асыру мақсатында ЕурАзЭҚ шеңберiнде жасасқан шарттарға сәйкес келтiру мәселелерiн қарастыратын ЕурАзЭҚ шеңберiндегi парламенттiк ынтымақтастық органы болып табылады.
</w:t>
      </w:r>
      <w:r>
        <w:br/>
      </w:r>
      <w:r>
        <w:rPr>
          <w:rFonts w:ascii="Times New Roman"/>
          <w:b w:val="false"/>
          <w:i w:val="false"/>
          <w:color w:val="000000"/>
          <w:sz w:val="28"/>
        </w:rPr>
        <w:t>
      Парламентаралық Қауымдастық Уағдаласушы Тараптардың парламенттерiнен жiберiлетiн парламентарийлерден құрылады.
</w:t>
      </w:r>
      <w:r>
        <w:br/>
      </w:r>
      <w:r>
        <w:rPr>
          <w:rFonts w:ascii="Times New Roman"/>
          <w:b w:val="false"/>
          <w:i w:val="false"/>
          <w:color w:val="000000"/>
          <w:sz w:val="28"/>
        </w:rPr>
        <w:t>
      Парламентаралық Қауымдастық өз өкiлеттiгiнiң шегiнде:
</w:t>
      </w:r>
      <w:r>
        <w:br/>
      </w:r>
      <w:r>
        <w:rPr>
          <w:rFonts w:ascii="Times New Roman"/>
          <w:b w:val="false"/>
          <w:i w:val="false"/>
          <w:color w:val="000000"/>
          <w:sz w:val="28"/>
        </w:rPr>
        <w:t>
      - Мемаралықкеңестiң қарауына жататын құқықтық қатынастардың негізгi салаларындағы заңнамалардың Негiздерiн әзiрлейдi;
</w:t>
      </w:r>
      <w:r>
        <w:br/>
      </w:r>
      <w:r>
        <w:rPr>
          <w:rFonts w:ascii="Times New Roman"/>
          <w:b w:val="false"/>
          <w:i w:val="false"/>
          <w:color w:val="000000"/>
          <w:sz w:val="28"/>
        </w:rPr>
        <w:t>
      - олардың негiзiнде ұлттық заңнамалардың актiлерi әзiрленетiн үлгілi жобаларды қабылдайды;
</w:t>
      </w:r>
      <w:r>
        <w:br/>
      </w:r>
      <w:r>
        <w:rPr>
          <w:rFonts w:ascii="Times New Roman"/>
          <w:b w:val="false"/>
          <w:i w:val="false"/>
          <w:color w:val="000000"/>
          <w:sz w:val="28"/>
        </w:rPr>
        <w:t>
      - Мемаралықкеңеске ұсыныстармен, Интеграциялық комитетке және Уағдаласушы Тараптардың парламенттерiне сұрау салулармен және ұсыныстармен, Қоғамдастық Сотына сұрау салулармен шыға алады.
</w:t>
      </w:r>
      <w:r>
        <w:br/>
      </w:r>
      <w:r>
        <w:rPr>
          <w:rFonts w:ascii="Times New Roman"/>
          <w:b w:val="false"/>
          <w:i w:val="false"/>
          <w:color w:val="000000"/>
          <w:sz w:val="28"/>
        </w:rPr>
        <w:t>
      Мемлекетаралық Кеңес Парламентаралық Қауымдастық туралы ереженi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Қоғамдастық Соты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 Соты Уағдаласушы Тараптардың осы Шартты және Қоғамдастық шеңберiнде қолданылып жүрген басқа да шарттарды, сондай-ақ ЕурАзЭҚ органдары қабылдайтын шешiмдердi бiрыңғай қолданылуын қамтамасыз етедi.
</w:t>
      </w:r>
      <w:r>
        <w:br/>
      </w:r>
      <w:r>
        <w:rPr>
          <w:rFonts w:ascii="Times New Roman"/>
          <w:b w:val="false"/>
          <w:i w:val="false"/>
          <w:color w:val="000000"/>
          <w:sz w:val="28"/>
        </w:rPr>
        <w:t>
      Қоғамдастық Соты ЕурАзЭҚ органдарының шешiмдерiн және Қоғамдастық шеңберiнде қолданылып жүрген шарттардың ережелерiн iске асыру мәселелерi бойынша Уағдаласушы Тараптардың арасында туындайтын экономикалық сипаттағы дауларды да қарастырады, олар бойынша түсiндiрулер, сондай-ақ қорытындылар бередi.
</w:t>
      </w:r>
      <w:r>
        <w:br/>
      </w:r>
      <w:r>
        <w:rPr>
          <w:rFonts w:ascii="Times New Roman"/>
          <w:b w:val="false"/>
          <w:i w:val="false"/>
          <w:color w:val="000000"/>
          <w:sz w:val="28"/>
        </w:rPr>
        <w:t>
      Қоғамдастық Соты әр Уағдаласушы Тараптың көп дегенде екi өкiлiнен тұратын Уағдаласушы Тараптардың өкiлдерiнен құрылады. Парламентаралық Қауымдастық судьяларды Мемлекетаралық Кеңестiң ұсынуымен алты жыл мерзiмге тағайындайды.
</w:t>
      </w:r>
      <w:r>
        <w:br/>
      </w:r>
      <w:r>
        <w:rPr>
          <w:rFonts w:ascii="Times New Roman"/>
          <w:b w:val="false"/>
          <w:i w:val="false"/>
          <w:color w:val="000000"/>
          <w:sz w:val="28"/>
        </w:rPr>
        <w:t>
      Қоғамдастық Соты iс-әрекетiнiң ұйымдастырылуы мен тәртiбi оның Мемаралықкеңеспен бекiтiлетiн Статутында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ЕурАзЭҚ-қа мүшелiкке қабылдау осы Шарттан және басқа да Мемлекетаралық Кеңестiң шешiмiмен белгiленетiн тiзiм бойынша Қоғамдастық шеңберiнде қолданылып жүрген шарттардан туындайтын міндеттемелердi өзiне алатын және ЕурАзЭҚ мүшелерiнiң пiкiрiнше, осы мiндеттемелердi орындай алатын және орындауға ниет бiлдiрген барлық мемлекеттерге ашық.
</w:t>
      </w:r>
      <w:r>
        <w:br/>
      </w:r>
      <w:r>
        <w:rPr>
          <w:rFonts w:ascii="Times New Roman"/>
          <w:b w:val="false"/>
          <w:i w:val="false"/>
          <w:color w:val="000000"/>
          <w:sz w:val="28"/>
        </w:rPr>
        <w:t>
      Кез келген Уағдаласушы Тарап ЕурАзЭҚ-тың құрамынан Қоғамдастықтың және оның мүшелерiнің алдында өзiнiң міндеттемелерiн алдын-ала реттей отырып және Интеграциялық Комитетке осы Шарттан шығу туралы ресми хабарламаны шығу күнiнен кемiнде он екi ай бұрын жiбере отырып, шығуға құқылы. Егер хабарлама Қоғамдастықтың келесi бюджеттiк жылға арналған бюджетiн қабылдаудан бұрын жiберiлсе, мүшелiктi тоқтату ағымдағы бюджет жылында жүзеге асады. Егер хабарлама Қоғамдастықтың келесi бюджеттiк жылға арналған бюджетiн қабылдаудан кейiн жiберiлсе, онда мүшелiктi тоқтату келесi бюджет жылында жүзеге асады.
</w:t>
      </w:r>
      <w:r>
        <w:br/>
      </w:r>
      <w:r>
        <w:rPr>
          <w:rFonts w:ascii="Times New Roman"/>
          <w:b w:val="false"/>
          <w:i w:val="false"/>
          <w:color w:val="000000"/>
          <w:sz w:val="28"/>
        </w:rPr>
        <w:t>
      Осы Шарттың және/немесе Қоғамдастық шеңберiнде қолданылып жүрген шарттардың ережелерiн өрескел бұзып отырған Уағдаласушы Тараптың ЕурАзЭҚ органдарының жұмысына қатысуы Мемаралықкеңестiң шешiмiмен тоқтатылуы мүмкiн. Егер бұл Уағдаласушы Тарап өзiнiң мiндеттемелерiн бұзуды жалғастырып отырса, Мемаралықкеңес өзi белгілейтiн күннен бастап оны Қоғамдастықтан шығару туралы шешiм қабылдай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Байқаушылар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жанындағы байқаушының мәртебесi кез келген мемлекетке немесе халықаралық мемлекетаралық (үкiметаралық) ұйымға тиiстi өтiнiшi түскен жағдайда берiлуi мүмкiн.
</w:t>
      </w:r>
      <w:r>
        <w:br/>
      </w:r>
      <w:r>
        <w:rPr>
          <w:rFonts w:ascii="Times New Roman"/>
          <w:b w:val="false"/>
          <w:i w:val="false"/>
          <w:color w:val="000000"/>
          <w:sz w:val="28"/>
        </w:rPr>
        <w:t>
      Байқаушының мәртебесiн беру, тоқтату немесе жою туралы шешiмдi Мемлекетаралық Кеңес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қабiлеттiлiгi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әр Уағдаласушы Тараптың аумағында өзiнiң мақсаттары мен мiндеттерiн орындауға қажеттi құқық қабiлеттiлiгiн пайдаланады.
</w:t>
      </w:r>
      <w:r>
        <w:br/>
      </w:r>
      <w:r>
        <w:rPr>
          <w:rFonts w:ascii="Times New Roman"/>
          <w:b w:val="false"/>
          <w:i w:val="false"/>
          <w:color w:val="000000"/>
          <w:sz w:val="28"/>
        </w:rPr>
        <w:t>
      ЕурАзЭҚ мемлекеттермен және халықаралық ұйымдармен қарым-қатынастар орната және олармен шарттар жасаса алады.
</w:t>
      </w:r>
      <w:r>
        <w:br/>
      </w:r>
      <w:r>
        <w:rPr>
          <w:rFonts w:ascii="Times New Roman"/>
          <w:b w:val="false"/>
          <w:i w:val="false"/>
          <w:color w:val="000000"/>
          <w:sz w:val="28"/>
        </w:rPr>
        <w:t>
      ЕурАзЭҚ заңды тұлға және өз мақсаттары мен мiндеттерiн iске  асыру үшiн, атап айтқанда:
</w:t>
      </w:r>
      <w:r>
        <w:br/>
      </w:r>
      <w:r>
        <w:rPr>
          <w:rFonts w:ascii="Times New Roman"/>
          <w:b w:val="false"/>
          <w:i w:val="false"/>
          <w:color w:val="000000"/>
          <w:sz w:val="28"/>
        </w:rPr>
        <w:t>
      - шарттар жасасу;
</w:t>
      </w:r>
      <w:r>
        <w:br/>
      </w:r>
      <w:r>
        <w:rPr>
          <w:rFonts w:ascii="Times New Roman"/>
          <w:b w:val="false"/>
          <w:i w:val="false"/>
          <w:color w:val="000000"/>
          <w:sz w:val="28"/>
        </w:rPr>
        <w:t>
      - мүлiк сатып алу және оған билiк ету;
</w:t>
      </w:r>
      <w:r>
        <w:br/>
      </w:r>
      <w:r>
        <w:rPr>
          <w:rFonts w:ascii="Times New Roman"/>
          <w:b w:val="false"/>
          <w:i w:val="false"/>
          <w:color w:val="000000"/>
          <w:sz w:val="28"/>
        </w:rPr>
        <w:t>
      - сотта сөз сөйлеу;
</w:t>
      </w:r>
      <w:r>
        <w:br/>
      </w:r>
      <w:r>
        <w:rPr>
          <w:rFonts w:ascii="Times New Roman"/>
          <w:b w:val="false"/>
          <w:i w:val="false"/>
          <w:color w:val="000000"/>
          <w:sz w:val="28"/>
        </w:rPr>
        <w:t>
      - шоттар ашу және валютамен, құнды қағаздармен операциялар жүргiзу құқықтарын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тұрғылықты жерi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Интеграциялық Комитеттiң тұрғылықты жерi Алматы қаласы (Қазақстан Республикасы) және Мәскеу қаласы (Ресей Федерациясы) болып табылады.
</w:t>
      </w:r>
      <w:r>
        <w:br/>
      </w:r>
      <w:r>
        <w:rPr>
          <w:rFonts w:ascii="Times New Roman"/>
          <w:b w:val="false"/>
          <w:i w:val="false"/>
          <w:color w:val="000000"/>
          <w:sz w:val="28"/>
        </w:rPr>
        <w:t>
      Парламентаралық Қауымдастықтың тұрғылықты жерi Санкт-Петербург қаласы (Ресей Федерациясы) болып табылады.
</w:t>
      </w:r>
      <w:r>
        <w:br/>
      </w:r>
      <w:r>
        <w:rPr>
          <w:rFonts w:ascii="Times New Roman"/>
          <w:b w:val="false"/>
          <w:i w:val="false"/>
          <w:color w:val="000000"/>
          <w:sz w:val="28"/>
        </w:rPr>
        <w:t>
      Қоғамдастық Сотының тұрғылықты жерi Минск қаласы (Беларусь Республикасы) болып табылады.
</w:t>
      </w:r>
      <w:r>
        <w:br/>
      </w:r>
      <w:r>
        <w:rPr>
          <w:rFonts w:ascii="Times New Roman"/>
          <w:b w:val="false"/>
          <w:i w:val="false"/>
          <w:color w:val="000000"/>
          <w:sz w:val="28"/>
        </w:rPr>
        <w:t>
      Мемлекетаралық Кеңестiң шешiмi бойынша Қоғамдастыққа мүше мемлекеттерде Интеграциялық Комитеттiң өкiлдiктерi ашылуы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Шешiмдi қабылдаудың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Кеңес "мүдделi Уағдаласушы Тараптың дауысын алып тастағандығы мәмiле" қағидаты бойынша қабылданатын мүшелiктi тоқтату туралы немесе Қауымдастықтан шығару туралы шешiмдердi қоспағанда, барлық шешiмдердi мәмiлемен қабылдайды.
</w:t>
      </w:r>
      <w:r>
        <w:br/>
      </w:r>
      <w:r>
        <w:rPr>
          <w:rFonts w:ascii="Times New Roman"/>
          <w:b w:val="false"/>
          <w:i w:val="false"/>
          <w:color w:val="000000"/>
          <w:sz w:val="28"/>
        </w:rPr>
        <w:t>
      Интеграциялық Комитетте шешiмдер 2/3 көпшiлiк дауыспен қабылданады. Егер шешiмдердi қабылдауға Уағдаласушы Тараптардың төртеуi дауыс берсе, бiрақ сонымен бiрге ол 2/3 көпшiлiк дауысты жинамаған жағдайда мәселе Мемаралықкеңестiң қарауына жiберiледi.
</w:t>
      </w:r>
      <w:r>
        <w:br/>
      </w:r>
      <w:r>
        <w:rPr>
          <w:rFonts w:ascii="Times New Roman"/>
          <w:b w:val="false"/>
          <w:i w:val="false"/>
          <w:color w:val="000000"/>
          <w:sz w:val="28"/>
        </w:rPr>
        <w:t>
Әрбiр Уағдаласушы Тараптар дауыстарының саны оның Қоғамдастық бюджетiндегi жарнасына сәйкес келедi және:
</w:t>
      </w:r>
      <w:r>
        <w:br/>
      </w:r>
      <w:r>
        <w:rPr>
          <w:rFonts w:ascii="Times New Roman"/>
          <w:b w:val="false"/>
          <w:i w:val="false"/>
          <w:color w:val="000000"/>
          <w:sz w:val="28"/>
        </w:rPr>
        <w:t>
      Беларусь Республикасы - 20 дауысты;
</w:t>
      </w:r>
      <w:r>
        <w:br/>
      </w:r>
      <w:r>
        <w:rPr>
          <w:rFonts w:ascii="Times New Roman"/>
          <w:b w:val="false"/>
          <w:i w:val="false"/>
          <w:color w:val="000000"/>
          <w:sz w:val="28"/>
        </w:rPr>
        <w:t>
      Қазақстан Республикасы - 20 дауысты;
</w:t>
      </w:r>
      <w:r>
        <w:br/>
      </w:r>
      <w:r>
        <w:rPr>
          <w:rFonts w:ascii="Times New Roman"/>
          <w:b w:val="false"/>
          <w:i w:val="false"/>
          <w:color w:val="000000"/>
          <w:sz w:val="28"/>
        </w:rPr>
        <w:t>
      Қырғыз Республикасы - 10 дауысты;
</w:t>
      </w:r>
      <w:r>
        <w:br/>
      </w:r>
      <w:r>
        <w:rPr>
          <w:rFonts w:ascii="Times New Roman"/>
          <w:b w:val="false"/>
          <w:i w:val="false"/>
          <w:color w:val="000000"/>
          <w:sz w:val="28"/>
        </w:rPr>
        <w:t>
      Ресей Федерациясы - 40 дауысты;
</w:t>
      </w:r>
      <w:r>
        <w:br/>
      </w:r>
      <w:r>
        <w:rPr>
          <w:rFonts w:ascii="Times New Roman"/>
          <w:b w:val="false"/>
          <w:i w:val="false"/>
          <w:color w:val="000000"/>
          <w:sz w:val="28"/>
        </w:rPr>
        <w:t>
      Тәжiк Республикасы - 10 дауысты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Шешiмнiң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органдарының шешiмдерiн Уағдаласушы Тараптар ұлттық заңнамаларға сәйкес қажеттi Ұлттық нормативтiк-құқықтық актiлердi қабылдау арқылы орындайды.
</w:t>
      </w:r>
      <w:r>
        <w:br/>
      </w:r>
      <w:r>
        <w:rPr>
          <w:rFonts w:ascii="Times New Roman"/>
          <w:b w:val="false"/>
          <w:i w:val="false"/>
          <w:color w:val="000000"/>
          <w:sz w:val="28"/>
        </w:rPr>
        <w:t>
      Осы Шартты, Қоғамдастық шеңберiнде қолданылып жүрген басқа да шарттарды және ЕурАзЭҚ органдарының шешiмдерiн iске асыру бойынша Уағдаласушы Тараптардың мiндеттемелерiнiң орындалуына бақылау жасауды Қоғамдастықтың органдары өздерiнiң құзыреттерi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органдарының қызметiн қаржыландыру Қоғамдастықтың бюджетi есебiнен жүзеге асырылады.
</w:t>
      </w:r>
      <w:r>
        <w:br/>
      </w:r>
      <w:r>
        <w:rPr>
          <w:rFonts w:ascii="Times New Roman"/>
          <w:b w:val="false"/>
          <w:i w:val="false"/>
          <w:color w:val="000000"/>
          <w:sz w:val="28"/>
        </w:rPr>
        <w:t>
      Интеграциялық Комитет мүше мемлекеттердiң келiсiмi бойынша әрбiр бюджеттiк жылға Қоғамдастықтың бюджетiн жасайды және оны Мемаралықкеңес бекiтедi.
</w:t>
      </w:r>
      <w:r>
        <w:br/>
      </w:r>
      <w:r>
        <w:rPr>
          <w:rFonts w:ascii="Times New Roman"/>
          <w:b w:val="false"/>
          <w:i w:val="false"/>
          <w:color w:val="000000"/>
          <w:sz w:val="28"/>
        </w:rPr>
        <w:t>
      Қоғамдастықтың бюджетiнде тапшылық болуы мүмкiн емес.
</w:t>
      </w:r>
      <w:r>
        <w:br/>
      </w:r>
      <w:r>
        <w:rPr>
          <w:rFonts w:ascii="Times New Roman"/>
          <w:b w:val="false"/>
          <w:i w:val="false"/>
          <w:color w:val="000000"/>
          <w:sz w:val="28"/>
        </w:rPr>
        <w:t>
      Қоғамдастықтың бюджетi Тараптардың үлестiк жарналары есебiнен мынадай шәкiлге сәйкес құрылады:
</w:t>
      </w:r>
      <w:r>
        <w:br/>
      </w:r>
      <w:r>
        <w:rPr>
          <w:rFonts w:ascii="Times New Roman"/>
          <w:b w:val="false"/>
          <w:i w:val="false"/>
          <w:color w:val="000000"/>
          <w:sz w:val="28"/>
        </w:rPr>
        <w:t>
      Беларусь Республикасы - 20 %;
</w:t>
      </w:r>
      <w:r>
        <w:br/>
      </w:r>
      <w:r>
        <w:rPr>
          <w:rFonts w:ascii="Times New Roman"/>
          <w:b w:val="false"/>
          <w:i w:val="false"/>
          <w:color w:val="000000"/>
          <w:sz w:val="28"/>
        </w:rPr>
        <w:t>
      Қазақстан Республикасы - 20 %;
</w:t>
      </w:r>
      <w:r>
        <w:br/>
      </w:r>
      <w:r>
        <w:rPr>
          <w:rFonts w:ascii="Times New Roman"/>
          <w:b w:val="false"/>
          <w:i w:val="false"/>
          <w:color w:val="000000"/>
          <w:sz w:val="28"/>
        </w:rPr>
        <w:t>
      Қырғыз Республикасы - 10 %;
</w:t>
      </w:r>
      <w:r>
        <w:br/>
      </w:r>
      <w:r>
        <w:rPr>
          <w:rFonts w:ascii="Times New Roman"/>
          <w:b w:val="false"/>
          <w:i w:val="false"/>
          <w:color w:val="000000"/>
          <w:sz w:val="28"/>
        </w:rPr>
        <w:t>
      Ресей Федерациясы - 40 %;
</w:t>
      </w:r>
      <w:r>
        <w:br/>
      </w:r>
      <w:r>
        <w:rPr>
          <w:rFonts w:ascii="Times New Roman"/>
          <w:b w:val="false"/>
          <w:i w:val="false"/>
          <w:color w:val="000000"/>
          <w:sz w:val="28"/>
        </w:rPr>
        <w:t>
      Тәжiк Республикасы - 10 %.
</w:t>
      </w:r>
      <w:r>
        <w:br/>
      </w:r>
      <w:r>
        <w:rPr>
          <w:rFonts w:ascii="Times New Roman"/>
          <w:b w:val="false"/>
          <w:i w:val="false"/>
          <w:color w:val="000000"/>
          <w:sz w:val="28"/>
        </w:rPr>
        <w:t>
      Қоғамдастық бюджетiнiң қаражаты:
</w:t>
      </w:r>
      <w:r>
        <w:br/>
      </w:r>
      <w:r>
        <w:rPr>
          <w:rFonts w:ascii="Times New Roman"/>
          <w:b w:val="false"/>
          <w:i w:val="false"/>
          <w:color w:val="000000"/>
          <w:sz w:val="28"/>
        </w:rPr>
        <w:t>
      ЕурАзЭҚ органдарының қызметiн қаржыландыруға;
</w:t>
      </w:r>
      <w:r>
        <w:br/>
      </w:r>
      <w:r>
        <w:rPr>
          <w:rFonts w:ascii="Times New Roman"/>
          <w:b w:val="false"/>
          <w:i w:val="false"/>
          <w:color w:val="000000"/>
          <w:sz w:val="28"/>
        </w:rPr>
        <w:t>
      Қоғамдастық шеңберiнде өтетiн Уағдаласушы Тараптардың бiрлескен iс-шараларын қаржыландыруға;
</w:t>
      </w:r>
      <w:r>
        <w:br/>
      </w:r>
      <w:r>
        <w:rPr>
          <w:rFonts w:ascii="Times New Roman"/>
          <w:b w:val="false"/>
          <w:i w:val="false"/>
          <w:color w:val="000000"/>
          <w:sz w:val="28"/>
        </w:rPr>
        <w:t>
      осы Шарттың ережелерiне қайшы келмейтiн басқа да мақсаттарға бағытталады.
</w:t>
      </w:r>
      <w:r>
        <w:br/>
      </w:r>
      <w:r>
        <w:rPr>
          <w:rFonts w:ascii="Times New Roman"/>
          <w:b w:val="false"/>
          <w:i w:val="false"/>
          <w:color w:val="000000"/>
          <w:sz w:val="28"/>
        </w:rPr>
        <w:t>
      Егер Уағдаласушы Тараптардың бiреуiнiң ЕурАзЭҚ бюджетiнiң алдындағы қарызы оның жылдық үлестiк жарнасының баламалық сомасынан асқан жағдайда ол қарызын толықтай өтегенге дейiн Қоғамдастық органдарында дауыс беру құқынан айырылады. Оның тиiстiлiгiндегi дауыс қалған Уағдаласушы Тараптар арасында олардың Қауымдастық бюджетiндегi жарналарына тепе-тең бөлiнедi.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 пен оның лауазымды тұлғалары осы Шартта және ЕурАзЭҚ шеңберiнде қолданылып жүрген шарттарда көзделген функцияларды орындау және мақсаттарға жету үшiн қажеттi артықшылықтар мен иммунитеттердi пайдаланады.
</w:t>
      </w:r>
      <w:r>
        <w:br/>
      </w:r>
      <w:r>
        <w:rPr>
          <w:rFonts w:ascii="Times New Roman"/>
          <w:b w:val="false"/>
          <w:i w:val="false"/>
          <w:color w:val="000000"/>
          <w:sz w:val="28"/>
        </w:rPr>
        <w:t>
      Қоғамдастық пен оның лауазымды тұлғаларының, Интеграциялық Комитеттiң Хатшылығы мен Өкiлдiктерiнiң, сондай-ақ Қоғамдастық жанындағы Уағдаласушы Тараптардың Тұрақты Өкiлдiктерiнiң, персоналдарының артықшылықтары мен иммунитеттерiнiң көлемi жекелеген құжаттармен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тiлi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ЕурАзЭҚ-тың жұмыс тiлi орыс тілі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Қолданыста болу мерзiмi және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белгiсiз мерзiмге жасалады.
</w:t>
      </w:r>
      <w:r>
        <w:br/>
      </w:r>
      <w:r>
        <w:rPr>
          <w:rFonts w:ascii="Times New Roman"/>
          <w:b w:val="false"/>
          <w:i w:val="false"/>
          <w:color w:val="000000"/>
          <w:sz w:val="28"/>
        </w:rPr>
        <w:t>
      Осы Шарт Уағдаласушы Тараптардың бекiтуiне жатады және депозитарийi болып табылатын Интеграциялық Комитетке оның күшiне енуi үшiн қажеттi мемлекетішілiк рәсiмдердің орындалуы туралы соңғы хабарламаны берген күнiнен бастап күшiне енедi.
</w:t>
      </w:r>
      <w:r>
        <w:br/>
      </w:r>
      <w:r>
        <w:rPr>
          <w:rFonts w:ascii="Times New Roman"/>
          <w:b w:val="false"/>
          <w:i w:val="false"/>
          <w:color w:val="000000"/>
          <w:sz w:val="28"/>
        </w:rPr>
        <w:t>
      Тараптар қажет болған жағдайда өздерiнiң ұлттық заңнамаларын осы Шарттың ережелерiне сәйкес келтiредi.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өзгерiстер мен толықтырулар енгiзiлуi мүмкiн, оларды Уағдаласушы Тараптар осы Келiсiмнiң ажырамас бөлiгi болып табылатын жеке хаттамамен ресiмдейдi.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БҰҰ Жарғысының 102-бабына сәйкес Бiрiккен Ұлттар Ұйымының Хатшылығында тiркелуге жатады.
</w:t>
      </w:r>
    </w:p>
    <w:p>
      <w:pPr>
        <w:spacing w:after="0"/>
        <w:ind w:left="0"/>
        <w:jc w:val="both"/>
      </w:pPr>
      <w:r>
        <w:rPr>
          <w:rFonts w:ascii="Times New Roman"/>
          <w:b w:val="false"/>
          <w:i w:val="false"/>
          <w:color w:val="000000"/>
          <w:sz w:val="28"/>
        </w:rPr>
        <w:t>
      Астана қаласында 2000 жылғы "____" қазанда беларусь, қазақ, қырғыз, орыс және тәжiк тiлдерiнде бiр дана болып жасалды және де барлық мәтiндердің күшi бiрдей. Осы Шарттың мәтiнi бойынша келiспеушiлiктер туындаған жағдайда Уағдаласушы Тараптар орыс тiлiндегi мәтiндi пайдаланатын болады.
</w:t>
      </w:r>
      <w:r>
        <w:br/>
      </w:r>
      <w:r>
        <w:rPr>
          <w:rFonts w:ascii="Times New Roman"/>
          <w:b w:val="false"/>
          <w:i w:val="false"/>
          <w:color w:val="000000"/>
          <w:sz w:val="28"/>
        </w:rPr>
        <w:t>
      Шарттың түпнұсқалық данасы оның куәландырылған көшiрмесiн әрбiр Уағдаласушы Тарапқа жiберетiн Интеграциялық Комитетте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Ресей       Тәжiкстан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Федерациясы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